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300" w:afterAutospacing="0" w:line="240" w:lineRule="auto"/>
        <w:ind w:right="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2D2D2D"/>
          <w:spacing w:val="0"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D2D2D"/>
          <w:spacing w:val="0"/>
          <w:sz w:val="40"/>
          <w:szCs w:val="40"/>
        </w:rPr>
        <w:t>南华大学202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D2D2D"/>
          <w:spacing w:val="0"/>
          <w:sz w:val="40"/>
          <w:szCs w:val="40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D2D2D"/>
          <w:spacing w:val="0"/>
          <w:sz w:val="40"/>
          <w:szCs w:val="40"/>
        </w:rPr>
        <w:t>年专升本考试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D2D2D"/>
          <w:spacing w:val="0"/>
          <w:sz w:val="40"/>
          <w:szCs w:val="40"/>
          <w:lang w:val="en-US" w:eastAsia="zh-CN"/>
        </w:rPr>
        <w:t>专业综合科目大纲</w:t>
      </w:r>
    </w:p>
    <w:p>
      <w:pPr>
        <w:jc w:val="center"/>
      </w:pPr>
      <w:r>
        <w:rPr>
          <w:rFonts w:hint="eastAsia" w:ascii="宋体" w:hAnsi="宋体"/>
          <w:b/>
          <w:sz w:val="28"/>
          <w:szCs w:val="28"/>
        </w:rPr>
        <w:t>《矿物加工工程专业综合》</w:t>
      </w:r>
    </w:p>
    <w:p>
      <w:pPr>
        <w:pStyle w:val="3"/>
        <w:spacing w:line="240" w:lineRule="auto"/>
        <w:ind w:left="0"/>
        <w:rPr>
          <w:rFonts w:hint="eastAsia" w:ascii="宋体"/>
          <w:b/>
          <w:bCs w:val="0"/>
          <w:sz w:val="28"/>
          <w:szCs w:val="28"/>
        </w:rPr>
      </w:pPr>
      <w:r>
        <w:rPr>
          <w:rFonts w:hint="eastAsia" w:ascii="宋体" w:hAnsi="宋体"/>
          <w:b/>
          <w:bCs w:val="0"/>
          <w:sz w:val="28"/>
          <w:szCs w:val="28"/>
        </w:rPr>
        <w:t>一、考试对象</w:t>
      </w:r>
      <w:bookmarkStart w:id="0" w:name="_GoBack"/>
      <w:bookmarkEnd w:id="0"/>
    </w:p>
    <w:p>
      <w:pPr>
        <w:spacing w:line="240" w:lineRule="auto"/>
        <w:rPr>
          <w:rFonts w:hint="eastAsia" w:ascii="宋体"/>
        </w:rPr>
      </w:pPr>
      <w:r>
        <w:rPr>
          <w:rFonts w:hint="eastAsia" w:ascii="宋体" w:hAnsi="宋体"/>
        </w:rPr>
        <w:t xml:space="preserve">   </w:t>
      </w: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南华大学2024年“专升本”考生。</w:t>
      </w:r>
    </w:p>
    <w:p>
      <w:pPr>
        <w:pStyle w:val="3"/>
        <w:spacing w:line="240" w:lineRule="auto"/>
        <w:ind w:left="0"/>
        <w:rPr>
          <w:rFonts w:hint="eastAsia" w:ascii="宋体"/>
          <w:b/>
          <w:bCs w:val="0"/>
          <w:sz w:val="28"/>
          <w:szCs w:val="28"/>
        </w:rPr>
      </w:pPr>
      <w:r>
        <w:rPr>
          <w:rFonts w:hint="eastAsia" w:ascii="宋体" w:hAnsi="宋体"/>
          <w:b/>
          <w:bCs w:val="0"/>
          <w:sz w:val="28"/>
          <w:szCs w:val="28"/>
        </w:rPr>
        <w:t>二、考试目的</w:t>
      </w:r>
    </w:p>
    <w:p>
      <w:pPr>
        <w:spacing w:line="360" w:lineRule="auto"/>
        <w:ind w:firstLine="420" w:firstLineChars="175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考查学生对矿物加工的基本概念、基本理论、基本知识和基本工作方法的掌握情况。</w:t>
      </w:r>
    </w:p>
    <w:p>
      <w:pPr>
        <w:pStyle w:val="3"/>
        <w:spacing w:line="240" w:lineRule="auto"/>
        <w:ind w:left="0"/>
        <w:rPr>
          <w:rFonts w:hint="eastAsia" w:ascii="宋体"/>
          <w:b/>
          <w:bCs w:val="0"/>
          <w:sz w:val="28"/>
          <w:szCs w:val="28"/>
        </w:rPr>
      </w:pPr>
      <w:r>
        <w:rPr>
          <w:rFonts w:hint="eastAsia" w:ascii="宋体" w:hAnsi="宋体"/>
          <w:b/>
          <w:bCs w:val="0"/>
          <w:sz w:val="28"/>
          <w:szCs w:val="28"/>
        </w:rPr>
        <w:t>三、考试要求</w:t>
      </w:r>
    </w:p>
    <w:p>
      <w:pPr>
        <w:spacing w:line="360" w:lineRule="auto"/>
        <w:ind w:firstLine="420" w:firstLineChars="175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要求掌握矿物加工的基本概念、基本理论、基本知识和基本工作方法，熟悉常见矿物加工技术的原理。</w:t>
      </w:r>
    </w:p>
    <w:p>
      <w:pPr>
        <w:pStyle w:val="3"/>
        <w:spacing w:line="240" w:lineRule="auto"/>
        <w:ind w:left="0"/>
        <w:rPr>
          <w:rFonts w:hint="eastAsia" w:ascii="宋体"/>
          <w:b/>
          <w:bCs w:val="0"/>
          <w:sz w:val="28"/>
          <w:szCs w:val="28"/>
        </w:rPr>
      </w:pPr>
      <w:r>
        <w:rPr>
          <w:rFonts w:hint="eastAsia" w:ascii="宋体" w:hAnsi="宋体"/>
          <w:b/>
          <w:bCs w:val="0"/>
          <w:sz w:val="28"/>
          <w:szCs w:val="28"/>
        </w:rPr>
        <w:t>四、考试内容与要求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red"/>
        </w:rPr>
      </w:pPr>
      <w:r>
        <w:rPr>
          <w:rFonts w:hint="eastAsia" w:ascii="仿宋" w:hAnsi="仿宋" w:eastAsia="仿宋" w:cs="仿宋"/>
          <w:sz w:val="24"/>
        </w:rPr>
        <w:t xml:space="preserve">（一）矿物加工学概论  </w:t>
      </w:r>
      <w:r>
        <w:rPr>
          <w:rFonts w:hint="eastAsia" w:ascii="仿宋" w:hAnsi="仿宋" w:eastAsia="仿宋" w:cs="仿宋"/>
          <w:color w:val="0000FF"/>
          <w:sz w:val="24"/>
        </w:rPr>
        <w:t xml:space="preserve"> </w:t>
      </w:r>
      <w:r>
        <w:rPr>
          <w:rFonts w:hint="eastAsia" w:ascii="仿宋" w:hAnsi="仿宋" w:eastAsia="仿宋" w:cs="仿宋"/>
          <w:sz w:val="24"/>
        </w:rPr>
        <w:t>(30～40分值 )</w:t>
      </w:r>
    </w:p>
    <w:p>
      <w:pPr>
        <w:spacing w:line="360" w:lineRule="auto"/>
        <w:ind w:firstLine="420" w:firstLineChars="175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考试内容：①破碎、磨碎、粗碎、中碎、细碎和粉碎的共性与区别是什么？②选矿用破碎机，其各自结构原理、性能特点。③磨碎机有哪几种类型？其用途如何？④磨机的研磨介质有哪几种？其经济性和对磨碎过程的影响如何？⑤不同生产工艺流程中筛分作业的作用和工艺目的。⑥各种筛分设备构造，特点。⑦超细粉体制备方法分类；超细粉体设备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（二）磁电分离技术   (30～40 分值 )</w:t>
      </w:r>
    </w:p>
    <w:p>
      <w:pPr>
        <w:tabs>
          <w:tab w:val="left" w:pos="0"/>
        </w:tabs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考试内容：① 实现磁选过程的基本条件。②  顺流式、逆流式、半逆流式磁选机的工作原理，主要工作部件。③ 实现电选过程必须具备的基本条件。④ 影响电导率的主要因素有哪些？⑤ 矿物在电场中的常用带电方法有哪些？⑥ 矿物电选的分离条件。⑦ 电选机常见的分类有几种；电晕一静电复合电场选矿机的结构及工作原理；影响电选效果的因素。</w:t>
      </w:r>
    </w:p>
    <w:p>
      <w:pPr>
        <w:spacing w:line="360" w:lineRule="auto"/>
        <w:ind w:firstLine="420" w:firstLineChars="175"/>
        <w:rPr>
          <w:rFonts w:hint="eastAsia" w:ascii="仿宋" w:hAnsi="仿宋" w:eastAsia="仿宋" w:cs="仿宋"/>
          <w:color w:val="0000FF"/>
          <w:sz w:val="24"/>
        </w:rPr>
      </w:pPr>
      <w:r>
        <w:rPr>
          <w:rFonts w:hint="eastAsia" w:ascii="仿宋" w:hAnsi="仿宋" w:eastAsia="仿宋" w:cs="仿宋"/>
          <w:sz w:val="24"/>
        </w:rPr>
        <w:t>（三）重力分离技术</w:t>
      </w:r>
      <w:r>
        <w:rPr>
          <w:rFonts w:hint="eastAsia" w:ascii="仿宋" w:hAnsi="仿宋" w:eastAsia="仿宋" w:cs="仿宋"/>
          <w:sz w:val="24"/>
        </w:rPr>
        <w:tab/>
      </w:r>
      <w:r>
        <w:rPr>
          <w:rFonts w:hint="eastAsia" w:ascii="仿宋" w:hAnsi="仿宋" w:eastAsia="仿宋" w:cs="仿宋"/>
          <w:sz w:val="24"/>
        </w:rPr>
        <w:t>(50～70 分值 )</w:t>
      </w:r>
    </w:p>
    <w:p>
      <w:pPr>
        <w:spacing w:line="360" w:lineRule="auto"/>
        <w:ind w:firstLine="420" w:firstLineChars="175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考试内容：① 重力选矿的定义及重选方法。② 重选过程的共同特点；重力选矿的应用。③ 自由沉降等沉比的几种计算方法及其影响等沉比的因素；干扰沉降几种常见形式；干扰沉降等沉比与自由沉降等沉比的关系。④ 重介质选矿在实际应用中的优缺点、影响悬浮液粘度的主要因素以及悬浮液粘度的测定方法。⑤ 什么是悬浮液的稳定性、影响悬浮液稳定性的因素及保持悬浮液稳定性的措施。⑥ 重介质分选设备结构、原理、应用。⑦ 重选设备结构、原理、应用。⑧ 重选工艺实例。</w:t>
      </w:r>
    </w:p>
    <w:p>
      <w:pPr>
        <w:spacing w:line="360" w:lineRule="auto"/>
        <w:ind w:firstLine="420" w:firstLineChars="175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（四）浮选分离技术</w:t>
      </w:r>
      <w:r>
        <w:rPr>
          <w:rFonts w:hint="eastAsia" w:ascii="仿宋" w:hAnsi="仿宋" w:eastAsia="仿宋" w:cs="仿宋"/>
          <w:sz w:val="24"/>
        </w:rPr>
        <w:tab/>
      </w:r>
      <w:r>
        <w:rPr>
          <w:rFonts w:hint="eastAsia" w:ascii="仿宋" w:hAnsi="仿宋" w:eastAsia="仿宋" w:cs="仿宋"/>
          <w:sz w:val="24"/>
        </w:rPr>
        <w:t>( 50～70 分值 )</w:t>
      </w:r>
    </w:p>
    <w:p>
      <w:pPr>
        <w:spacing w:line="360" w:lineRule="auto"/>
        <w:ind w:firstLine="420" w:firstLineChars="175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考试内容：泡沫浮选定义、分类和应用。吸附类型及浮选中常见的吸附现象。分散和聚集在分选中的应用。凝聚理论与絮凝原理及其在分选中的应用。影响浮选速率的主要因素有哪些。捕收剂的作用。常用的烃类油有哪些？黄药有哪些性质，浮选哪类矿物。起泡剂作用机理及其在浮选中的作用。活化剂活化作用分类及主要使用的活化剂种类。抑制剂的作用方式及主要使用的抑制剂有哪些。PH调整剂的作用及常用的调整剂有哪些。浮选机的分类，各种浮选机的主要差别在哪里？机械搅拌式浮选机的优缺点。药剂乳化的实现方式。各种硫化矿（硫化铜矿石、铜矿石、方铅矿、闪锌矿）分选的特点，它们之间的分离条件及所用药剂。</w:t>
      </w:r>
    </w:p>
    <w:p>
      <w:pPr>
        <w:spacing w:line="360" w:lineRule="auto"/>
        <w:ind w:firstLine="420" w:firstLineChars="175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（五）固体物料脱水技术</w:t>
      </w:r>
      <w:r>
        <w:rPr>
          <w:rFonts w:hint="eastAsia" w:ascii="仿宋" w:hAnsi="仿宋" w:eastAsia="仿宋" w:cs="仿宋"/>
          <w:sz w:val="24"/>
        </w:rPr>
        <w:tab/>
      </w:r>
      <w:r>
        <w:rPr>
          <w:rFonts w:hint="eastAsia" w:ascii="仿宋" w:hAnsi="仿宋" w:eastAsia="仿宋" w:cs="仿宋"/>
          <w:sz w:val="24"/>
        </w:rPr>
        <w:t>( 30～40 分值 )</w:t>
      </w:r>
    </w:p>
    <w:p>
      <w:pPr>
        <w:spacing w:line="360" w:lineRule="auto"/>
        <w:ind w:firstLine="420" w:firstLineChars="175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考试内容：物料中水分来源和存在形式，物料性质对脱水的影响。离心脱水机主要有哪几类？各类的特点、工作原理及工作的影响因素。分级、浓缩、澄清作业的异同？水力旋流器的工作原理及工作影响因素。圆盘真空过滤机的结构及其工作原理。压滤与过滤有何差别？压滤机的基本结构及工作原理。干燥过程分几个阶段？各阶段的特点是什么？</w:t>
      </w:r>
    </w:p>
    <w:p>
      <w:pPr>
        <w:spacing w:line="360" w:lineRule="auto"/>
        <w:rPr>
          <w:rFonts w:hint="eastAsia"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五、考试方式及时间</w:t>
      </w:r>
    </w:p>
    <w:p>
      <w:pPr>
        <w:ind w:firstLine="480" w:firstLineChars="200"/>
      </w:pPr>
      <w:r>
        <w:rPr>
          <w:rFonts w:ascii="仿宋" w:hAnsi="仿宋" w:eastAsia="仿宋"/>
          <w:sz w:val="24"/>
          <w:szCs w:val="24"/>
        </w:rPr>
        <w:t>本试卷满分为</w:t>
      </w:r>
      <w:r>
        <w:rPr>
          <w:rFonts w:hint="eastAsia" w:ascii="Times New Roman" w:hAnsi="Times New Roman" w:eastAsia="仿宋"/>
          <w:sz w:val="24"/>
          <w:szCs w:val="24"/>
        </w:rPr>
        <w:t>2</w:t>
      </w:r>
      <w:r>
        <w:rPr>
          <w:rFonts w:ascii="Times New Roman" w:hAnsi="Times New Roman" w:eastAsia="仿宋"/>
          <w:sz w:val="24"/>
          <w:szCs w:val="24"/>
        </w:rPr>
        <w:t>00</w:t>
      </w:r>
      <w:r>
        <w:rPr>
          <w:rFonts w:ascii="仿宋" w:hAnsi="仿宋" w:eastAsia="仿宋"/>
          <w:sz w:val="24"/>
          <w:szCs w:val="24"/>
        </w:rPr>
        <w:t>分，</w:t>
      </w:r>
      <w:r>
        <w:rPr>
          <w:rFonts w:hint="eastAsia" w:ascii="仿宋" w:hAnsi="仿宋" w:eastAsia="仿宋"/>
          <w:sz w:val="24"/>
          <w:szCs w:val="24"/>
        </w:rPr>
        <w:t>闭卷笔试，150分钟。</w:t>
      </w:r>
    </w:p>
    <w:p>
      <w:pPr>
        <w:spacing w:line="360" w:lineRule="auto"/>
        <w:rPr>
          <w:rFonts w:hint="eastAsia"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六、考试题型结构及分值分布</w:t>
      </w:r>
    </w:p>
    <w:p>
      <w:pPr>
        <w:spacing w:line="360" w:lineRule="auto"/>
        <w:ind w:left="368" w:leftChars="175"/>
        <w:rPr>
          <w:rFonts w:hint="eastAsia"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选择题 40-80分</w:t>
      </w:r>
    </w:p>
    <w:p>
      <w:pPr>
        <w:spacing w:line="360" w:lineRule="auto"/>
        <w:ind w:left="368" w:leftChars="175"/>
        <w:rPr>
          <w:rFonts w:hint="eastAsia"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判断题 20-40分</w:t>
      </w:r>
    </w:p>
    <w:p>
      <w:pPr>
        <w:spacing w:line="360" w:lineRule="auto"/>
        <w:ind w:left="368" w:leftChars="175"/>
        <w:rPr>
          <w:rFonts w:hint="eastAsia"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名词解释 20-40分</w:t>
      </w:r>
    </w:p>
    <w:p>
      <w:pPr>
        <w:spacing w:line="360" w:lineRule="auto"/>
        <w:ind w:left="368" w:leftChars="175"/>
      </w:pPr>
      <w:r>
        <w:rPr>
          <w:rFonts w:hint="eastAsia" w:ascii="仿宋" w:hAnsi="仿宋" w:eastAsia="仿宋"/>
          <w:color w:val="000000"/>
          <w:sz w:val="24"/>
          <w:szCs w:val="24"/>
        </w:rPr>
        <w:t>简答题 80-120分</w:t>
      </w:r>
      <w:r>
        <w:t xml:space="preserve">                                                      </w:t>
      </w:r>
    </w:p>
    <w:p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七、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主要</w:t>
      </w:r>
      <w:r>
        <w:rPr>
          <w:rFonts w:hint="eastAsia" w:ascii="宋体" w:hAnsi="宋体"/>
          <w:b/>
          <w:sz w:val="28"/>
          <w:szCs w:val="28"/>
        </w:rPr>
        <w:t>参考书目</w:t>
      </w:r>
    </w:p>
    <w:p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《资源加工学》，王淀佐等主编，北京：科学出版社</w:t>
      </w:r>
    </w:p>
    <w:p>
      <w:pPr>
        <w:spacing w:line="360" w:lineRule="auto"/>
        <w:rPr>
          <w:rFonts w:hint="eastAsia" w:ascii="仿宋" w:hAnsi="仿宋" w:eastAsia="仿宋" w:cs="仿宋"/>
          <w:sz w:val="24"/>
        </w:rPr>
      </w:pPr>
    </w:p>
    <w:p>
      <w:pPr>
        <w:spacing w:line="360" w:lineRule="auto"/>
        <w:rPr>
          <w:rFonts w:hint="eastAsia" w:ascii="仿宋" w:hAnsi="仿宋" w:eastAsia="仿宋" w:cs="仿宋"/>
          <w:sz w:val="24"/>
        </w:rPr>
      </w:pPr>
    </w:p>
    <w:p>
      <w:pPr>
        <w:jc w:val="center"/>
      </w:pPr>
      <w:r>
        <w:rPr>
          <w:rFonts w:hint="eastAsia" w:ascii="宋体" w:hAnsi="宋体"/>
          <w:b/>
          <w:sz w:val="28"/>
          <w:szCs w:val="28"/>
        </w:rPr>
        <w:t>《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矿物资源</w:t>
      </w:r>
      <w:r>
        <w:rPr>
          <w:rFonts w:hint="eastAsia" w:ascii="宋体" w:hAnsi="宋体"/>
          <w:b/>
          <w:sz w:val="28"/>
          <w:szCs w:val="28"/>
        </w:rPr>
        <w:t>工程专业综合》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40" w:lineRule="exact"/>
        <w:ind w:left="0"/>
        <w:textAlignment w:val="auto"/>
        <w:rPr>
          <w:rFonts w:hint="eastAsia" w:ascii="宋体"/>
          <w:b/>
          <w:bCs w:val="0"/>
          <w:sz w:val="28"/>
          <w:szCs w:val="28"/>
        </w:rPr>
      </w:pPr>
      <w:r>
        <w:rPr>
          <w:rFonts w:hint="eastAsia" w:ascii="宋体" w:hAnsi="宋体"/>
          <w:b/>
          <w:bCs w:val="0"/>
          <w:sz w:val="28"/>
          <w:szCs w:val="28"/>
        </w:rPr>
        <w:t>一、考试对象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/>
        </w:rPr>
      </w:pPr>
      <w:r>
        <w:rPr>
          <w:rFonts w:hint="eastAsia" w:ascii="宋体" w:hAnsi="宋体"/>
        </w:rPr>
        <w:t xml:space="preserve">   </w:t>
      </w: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南华大学2024年“专升本”考生。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40" w:lineRule="exact"/>
        <w:ind w:left="0"/>
        <w:textAlignment w:val="auto"/>
        <w:rPr>
          <w:rFonts w:hint="eastAsia" w:ascii="宋体"/>
          <w:b/>
          <w:bCs w:val="0"/>
          <w:sz w:val="28"/>
          <w:szCs w:val="28"/>
        </w:rPr>
      </w:pPr>
      <w:r>
        <w:rPr>
          <w:rFonts w:hint="eastAsia" w:ascii="宋体" w:hAnsi="宋体"/>
          <w:b/>
          <w:bCs w:val="0"/>
          <w:sz w:val="28"/>
          <w:szCs w:val="28"/>
        </w:rPr>
        <w:t>二、考试</w:t>
      </w:r>
      <w:r>
        <w:rPr>
          <w:rFonts w:hint="eastAsia" w:ascii="宋体" w:hAnsi="宋体" w:eastAsia="宋体" w:cs="Times New Roman"/>
          <w:b/>
          <w:bCs/>
          <w:sz w:val="28"/>
          <w:szCs w:val="28"/>
        </w:rPr>
        <w:t>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宋体" w:hAnsi="宋体"/>
        </w:rPr>
        <w:t xml:space="preserve">  </w:t>
      </w:r>
      <w:r>
        <w:rPr>
          <w:rFonts w:hint="eastAsia" w:ascii="仿宋" w:hAnsi="仿宋" w:eastAsia="仿宋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考查学生对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采矿</w:t>
      </w:r>
      <w:r>
        <w:rPr>
          <w:rFonts w:hint="eastAsia" w:ascii="仿宋" w:hAnsi="仿宋" w:eastAsia="仿宋"/>
          <w:sz w:val="24"/>
          <w:szCs w:val="24"/>
        </w:rPr>
        <w:t>学</w:t>
      </w:r>
      <w:r>
        <w:rPr>
          <w:rFonts w:hint="eastAsia" w:ascii="仿宋" w:hAnsi="仿宋" w:eastAsia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溶浸采铀、矿山通风与安全和工程爆破等采矿工程相关知识</w:t>
      </w:r>
      <w:r>
        <w:rPr>
          <w:rFonts w:hint="eastAsia" w:ascii="仿宋" w:hAnsi="仿宋" w:eastAsia="仿宋"/>
          <w:sz w:val="24"/>
          <w:szCs w:val="24"/>
        </w:rPr>
        <w:t>的基本概念、基本理论、基本知识和基本工作方法的掌握情况。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40" w:lineRule="exact"/>
        <w:ind w:left="0"/>
        <w:textAlignment w:val="auto"/>
        <w:rPr>
          <w:rFonts w:hint="eastAsia" w:ascii="宋体"/>
          <w:b/>
          <w:bCs w:val="0"/>
          <w:sz w:val="28"/>
          <w:szCs w:val="28"/>
        </w:rPr>
      </w:pPr>
      <w:r>
        <w:rPr>
          <w:rFonts w:hint="eastAsia" w:ascii="宋体" w:hAnsi="宋体"/>
          <w:b/>
          <w:bCs w:val="0"/>
          <w:sz w:val="28"/>
          <w:szCs w:val="28"/>
        </w:rPr>
        <w:t>三、考试</w:t>
      </w:r>
      <w:r>
        <w:rPr>
          <w:rFonts w:hint="eastAsia" w:ascii="宋体" w:hAnsi="宋体" w:eastAsia="宋体" w:cs="Times New Roman"/>
          <w:b/>
          <w:bCs/>
          <w:sz w:val="28"/>
          <w:szCs w:val="28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仿宋" w:cs="Times New Roman"/>
          <w:color w:val="auto"/>
          <w:sz w:val="24"/>
          <w:lang w:val="en-US" w:eastAsia="zh-CN"/>
        </w:rPr>
      </w:pPr>
      <w:r>
        <w:rPr>
          <w:rFonts w:hint="eastAsia" w:ascii="宋体" w:hAnsi="宋体"/>
        </w:rPr>
        <w:t xml:space="preserve">  </w:t>
      </w: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24"/>
          <w:lang w:eastAsia="zh-CN"/>
        </w:rPr>
        <w:t>掌握矿床</w:t>
      </w:r>
      <w:r>
        <w:rPr>
          <w:rFonts w:hint="default" w:ascii="仿宋" w:hAnsi="仿宋" w:eastAsia="仿宋" w:cs="Times New Roman"/>
          <w:sz w:val="24"/>
          <w:szCs w:val="24"/>
          <w:lang w:val="en-US" w:eastAsia="zh-CN"/>
        </w:rPr>
        <w:t>开采</w:t>
      </w:r>
      <w:r>
        <w:rPr>
          <w:rFonts w:hint="default" w:ascii="Times New Roman" w:hAnsi="Times New Roman" w:eastAsia="仿宋" w:cs="Times New Roman"/>
          <w:color w:val="auto"/>
          <w:sz w:val="24"/>
          <w:lang w:eastAsia="zh-CN"/>
        </w:rPr>
        <w:t>的基本概念和基本原理，掌握典型矿床开拓方法的实质和适用条件，开拓井巷布置，典型采矿方法的特征、采准切割、回采工艺和适用条件</w:t>
      </w:r>
      <w:r>
        <w:rPr>
          <w:rFonts w:hint="eastAsia" w:ascii="Times New Roman" w:hAnsi="Times New Roman" w:eastAsia="仿宋" w:cs="Times New Roman"/>
          <w:color w:val="auto"/>
          <w:sz w:val="24"/>
          <w:lang w:eastAsia="zh-CN"/>
        </w:rPr>
        <w:t>；</w:t>
      </w:r>
      <w:r>
        <w:rPr>
          <w:rFonts w:hint="default" w:ascii="Times New Roman" w:hAnsi="Times New Roman" w:eastAsia="仿宋" w:cs="Times New Roman"/>
          <w:color w:val="auto"/>
          <w:sz w:val="24"/>
          <w:lang w:eastAsia="zh-CN"/>
        </w:rPr>
        <w:t>掌握</w:t>
      </w: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露天开采相关概念和露天开采设计；了解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溶浸采铀现状与相关工艺技术；掌握矿山通风的基本原理和方法；掌握工程爆破基本理论与技术等。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40" w:lineRule="exact"/>
        <w:ind w:left="0"/>
        <w:textAlignment w:val="auto"/>
        <w:rPr>
          <w:rFonts w:hint="eastAsia" w:ascii="宋体"/>
          <w:b/>
          <w:bCs w:val="0"/>
          <w:sz w:val="28"/>
          <w:szCs w:val="28"/>
        </w:rPr>
      </w:pPr>
      <w:r>
        <w:rPr>
          <w:rFonts w:hint="eastAsia" w:ascii="宋体" w:hAnsi="宋体"/>
          <w:b/>
          <w:bCs w:val="0"/>
          <w:sz w:val="28"/>
          <w:szCs w:val="28"/>
        </w:rPr>
        <w:t>四、考试内容与要求</w:t>
      </w:r>
    </w:p>
    <w:p>
      <w:pPr>
        <w:spacing w:line="360" w:lineRule="auto"/>
        <w:ind w:firstLine="420" w:firstLineChars="175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（一）</w:t>
      </w:r>
      <w:r>
        <w:rPr>
          <w:rFonts w:hint="eastAsia" w:ascii="仿宋" w:hAnsi="仿宋" w:eastAsia="仿宋" w:cs="仿宋"/>
          <w:sz w:val="24"/>
          <w:lang w:val="en-US" w:eastAsia="zh-CN"/>
        </w:rPr>
        <w:t>采矿</w:t>
      </w:r>
      <w:r>
        <w:rPr>
          <w:rFonts w:hint="eastAsia" w:ascii="仿宋" w:hAnsi="仿宋" w:eastAsia="仿宋" w:cs="仿宋"/>
          <w:sz w:val="24"/>
        </w:rPr>
        <w:t>学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50</w:t>
      </w:r>
      <w:r>
        <w:rPr>
          <w:rFonts w:hint="eastAsia" w:ascii="仿宋" w:hAnsi="仿宋" w:eastAsia="仿宋" w:cs="仿宋"/>
          <w:sz w:val="24"/>
        </w:rPr>
        <w:t>～</w:t>
      </w:r>
      <w:r>
        <w:rPr>
          <w:rFonts w:hint="eastAsia" w:ascii="仿宋" w:hAnsi="仿宋" w:eastAsia="仿宋" w:cs="仿宋"/>
          <w:sz w:val="24"/>
          <w:lang w:val="en-US" w:eastAsia="zh-CN"/>
        </w:rPr>
        <w:t>60</w:t>
      </w:r>
      <w:r>
        <w:rPr>
          <w:rFonts w:hint="eastAsia" w:ascii="仿宋" w:hAnsi="仿宋" w:eastAsia="仿宋" w:cs="仿宋"/>
          <w:sz w:val="24"/>
        </w:rPr>
        <w:t>分</w:t>
      </w:r>
      <w:r>
        <w:rPr>
          <w:rFonts w:hint="eastAsia" w:ascii="仿宋" w:hAnsi="仿宋" w:eastAsia="仿宋"/>
          <w:sz w:val="24"/>
          <w:szCs w:val="24"/>
        </w:rPr>
        <w:t>值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主要考点：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矿床工业特征、</w:t>
      </w:r>
      <w:r>
        <w:rPr>
          <w:rFonts w:hint="eastAsia" w:ascii="Times New Roman" w:hAnsi="Times New Roman" w:eastAsia="仿宋" w:cs="Times New Roman"/>
          <w:color w:val="auto"/>
          <w:sz w:val="24"/>
          <w:lang w:eastAsia="zh-CN"/>
        </w:rPr>
        <w:t>矿床地下开采的原则、矿床地下开采开拓方法</w:t>
      </w: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、地下开采</w:t>
      </w:r>
      <w:r>
        <w:rPr>
          <w:rFonts w:hint="eastAsia" w:ascii="Times New Roman" w:hAnsi="Times New Roman" w:eastAsia="仿宋" w:cs="Times New Roman"/>
          <w:color w:val="auto"/>
          <w:sz w:val="24"/>
          <w:lang w:eastAsia="zh-CN"/>
        </w:rPr>
        <w:t>采矿方法，</w:t>
      </w: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铀矿床地下开采</w:t>
      </w:r>
      <w:r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；</w:t>
      </w:r>
      <w:r>
        <w:rPr>
          <w:rFonts w:hint="default" w:ascii="Times New Roman" w:hAnsi="Times New Roman" w:eastAsia="仿宋" w:cs="Times New Roman"/>
          <w:color w:val="auto"/>
          <w:sz w:val="24"/>
          <w:lang w:eastAsia="zh-CN"/>
        </w:rPr>
        <w:t>露天生产环节及开采工艺</w:t>
      </w:r>
      <w:r>
        <w:rPr>
          <w:rFonts w:hint="eastAsia" w:ascii="Times New Roman" w:hAnsi="Times New Roman" w:eastAsia="仿宋" w:cs="Times New Roman"/>
          <w:color w:val="auto"/>
          <w:sz w:val="24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</w:rPr>
        <w:t>露天开采境界的确定方法与步骤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auto"/>
          <w:sz w:val="24"/>
          <w:lang w:eastAsia="zh-CN"/>
        </w:rPr>
        <w:t>露天</w:t>
      </w: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矿山</w:t>
      </w:r>
      <w:r>
        <w:rPr>
          <w:rFonts w:hint="eastAsia" w:ascii="仿宋" w:hAnsi="仿宋" w:eastAsia="仿宋" w:cs="仿宋"/>
          <w:color w:val="auto"/>
          <w:sz w:val="24"/>
        </w:rPr>
        <w:t>开拓方案确定的步骤、开拓方案的技术经济比较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；</w:t>
      </w: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地下开采与</w:t>
      </w:r>
      <w:r>
        <w:rPr>
          <w:rFonts w:hint="default" w:ascii="Times New Roman" w:hAnsi="Times New Roman" w:eastAsia="仿宋" w:cs="Times New Roman"/>
          <w:color w:val="auto"/>
          <w:sz w:val="24"/>
          <w:lang w:eastAsia="zh-CN"/>
        </w:rPr>
        <w:t>露天开采的发展趋势</w:t>
      </w:r>
      <w:r>
        <w:rPr>
          <w:rFonts w:hint="eastAsia" w:ascii="Times New Roman" w:hAnsi="Times New Roman" w:eastAsia="仿宋" w:cs="Times New Roman"/>
          <w:color w:val="auto"/>
          <w:sz w:val="24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24"/>
        </w:rPr>
        <w:t>数字矿山技术的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基本概念、</w:t>
      </w:r>
      <w:r>
        <w:rPr>
          <w:rFonts w:hint="eastAsia" w:ascii="仿宋" w:hAnsi="仿宋" w:eastAsia="仿宋" w:cs="仿宋"/>
          <w:color w:val="auto"/>
          <w:sz w:val="24"/>
        </w:rPr>
        <w:t>基本原理与方法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、数字矿山的发展等。</w:t>
      </w:r>
    </w:p>
    <w:p>
      <w:pPr>
        <w:spacing w:line="360" w:lineRule="auto"/>
        <w:ind w:firstLine="420" w:firstLineChars="175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二</w:t>
      </w:r>
      <w:r>
        <w:rPr>
          <w:rFonts w:hint="eastAsia" w:ascii="仿宋" w:hAnsi="仿宋" w:eastAsia="仿宋" w:cs="仿宋"/>
          <w:sz w:val="24"/>
        </w:rPr>
        <w:t>）</w:t>
      </w:r>
      <w:r>
        <w:rPr>
          <w:rFonts w:hint="eastAsia" w:ascii="仿宋" w:hAnsi="仿宋" w:eastAsia="仿宋" w:cs="仿宋"/>
          <w:sz w:val="24"/>
          <w:lang w:val="en-US" w:eastAsia="zh-CN"/>
        </w:rPr>
        <w:t>溶浸采铀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50</w:t>
      </w:r>
      <w:r>
        <w:rPr>
          <w:rFonts w:hint="eastAsia" w:ascii="仿宋" w:hAnsi="仿宋" w:eastAsia="仿宋" w:cs="仿宋"/>
          <w:sz w:val="24"/>
        </w:rPr>
        <w:t>～</w:t>
      </w:r>
      <w:r>
        <w:rPr>
          <w:rFonts w:hint="eastAsia" w:ascii="仿宋" w:hAnsi="仿宋" w:eastAsia="仿宋" w:cs="仿宋"/>
          <w:sz w:val="24"/>
          <w:lang w:val="en-US" w:eastAsia="zh-CN"/>
        </w:rPr>
        <w:t>60</w:t>
      </w:r>
      <w:r>
        <w:rPr>
          <w:rFonts w:hint="eastAsia" w:ascii="仿宋" w:hAnsi="仿宋" w:eastAsia="仿宋" w:cs="仿宋"/>
          <w:sz w:val="24"/>
          <w:lang w:eastAsia="zh-CN"/>
        </w:rPr>
        <w:t>分</w:t>
      </w:r>
      <w:r>
        <w:rPr>
          <w:rFonts w:hint="eastAsia" w:ascii="仿宋" w:hAnsi="仿宋" w:eastAsia="仿宋"/>
          <w:sz w:val="24"/>
          <w:szCs w:val="24"/>
        </w:rPr>
        <w:t>值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主要考点：</w:t>
      </w:r>
      <w:r>
        <w:rPr>
          <w:rFonts w:hint="eastAsia" w:ascii="仿宋" w:hAnsi="仿宋" w:eastAsia="仿宋" w:cs="仿宋"/>
          <w:color w:val="auto"/>
          <w:sz w:val="24"/>
        </w:rPr>
        <w:t>溶浸采铀的涵义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与</w:t>
      </w:r>
      <w:r>
        <w:rPr>
          <w:rFonts w:hint="eastAsia" w:ascii="仿宋" w:hAnsi="仿宋" w:eastAsia="仿宋" w:cs="仿宋"/>
          <w:color w:val="auto"/>
          <w:sz w:val="24"/>
        </w:rPr>
        <w:t>常用的术语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溶浸采铀的基本原理；溶浸采铀的基本方法（堆浸提铀、原地浸出采铀、原地爆破浸出采铀）；浸出液中铀的回收工艺。</w:t>
      </w:r>
    </w:p>
    <w:p>
      <w:pPr>
        <w:spacing w:line="360" w:lineRule="auto"/>
        <w:ind w:firstLine="420" w:firstLineChars="175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三</w:t>
      </w:r>
      <w:r>
        <w:rPr>
          <w:rFonts w:hint="eastAsia" w:ascii="仿宋" w:hAnsi="仿宋" w:eastAsia="仿宋" w:cs="仿宋"/>
          <w:sz w:val="24"/>
        </w:rPr>
        <w:t>）</w:t>
      </w:r>
      <w:r>
        <w:rPr>
          <w:rFonts w:hint="eastAsia" w:ascii="仿宋" w:hAnsi="仿宋" w:eastAsia="仿宋" w:cs="仿宋"/>
          <w:sz w:val="24"/>
          <w:lang w:val="en-US" w:eastAsia="zh-CN"/>
        </w:rPr>
        <w:t>矿山通风与安全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35</w:t>
      </w:r>
      <w:r>
        <w:rPr>
          <w:rFonts w:hint="eastAsia" w:ascii="仿宋" w:hAnsi="仿宋" w:eastAsia="仿宋" w:cs="仿宋"/>
          <w:sz w:val="24"/>
        </w:rPr>
        <w:t>～</w:t>
      </w:r>
      <w:r>
        <w:rPr>
          <w:rFonts w:hint="eastAsia" w:ascii="仿宋" w:hAnsi="仿宋" w:eastAsia="仿宋" w:cs="仿宋"/>
          <w:sz w:val="24"/>
          <w:lang w:val="en-US" w:eastAsia="zh-CN"/>
        </w:rPr>
        <w:t>45</w:t>
      </w:r>
      <w:r>
        <w:rPr>
          <w:rFonts w:hint="eastAsia" w:ascii="仿宋" w:hAnsi="仿宋" w:eastAsia="仿宋" w:cs="仿宋"/>
          <w:sz w:val="24"/>
          <w:lang w:eastAsia="zh-CN"/>
        </w:rPr>
        <w:t>分</w:t>
      </w:r>
      <w:r>
        <w:rPr>
          <w:rFonts w:hint="eastAsia" w:ascii="仿宋" w:hAnsi="仿宋" w:eastAsia="仿宋"/>
          <w:sz w:val="24"/>
          <w:szCs w:val="24"/>
        </w:rPr>
        <w:t>值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主要考点：</w:t>
      </w:r>
      <w:r>
        <w:rPr>
          <w:rFonts w:hint="eastAsia" w:ascii="仿宋" w:hAnsi="仿宋" w:eastAsia="仿宋" w:cs="仿宋"/>
          <w:color w:val="auto"/>
          <w:sz w:val="24"/>
        </w:rPr>
        <w:t>矿井通风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基本概念；</w:t>
      </w:r>
      <w:r>
        <w:rPr>
          <w:rFonts w:hint="eastAsia" w:ascii="仿宋" w:hAnsi="仿宋" w:eastAsia="仿宋" w:cs="仿宋"/>
          <w:color w:val="auto"/>
          <w:sz w:val="24"/>
        </w:rPr>
        <w:t>矿井通风阻力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与</w:t>
      </w:r>
      <w:r>
        <w:rPr>
          <w:rFonts w:hint="eastAsia" w:ascii="仿宋" w:hAnsi="仿宋" w:eastAsia="仿宋" w:cs="仿宋"/>
          <w:color w:val="auto"/>
          <w:sz w:val="24"/>
        </w:rPr>
        <w:t>动力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，矿井通风网路及风量分配；</w:t>
      </w:r>
      <w:r>
        <w:rPr>
          <w:rFonts w:hint="eastAsia" w:ascii="仿宋" w:hAnsi="仿宋" w:eastAsia="仿宋" w:cs="仿宋"/>
          <w:color w:val="auto"/>
          <w:sz w:val="24"/>
        </w:rPr>
        <w:t>矿井通风系统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与</w:t>
      </w:r>
      <w:r>
        <w:rPr>
          <w:rFonts w:hint="eastAsia" w:ascii="仿宋" w:hAnsi="仿宋" w:eastAsia="仿宋" w:cs="仿宋"/>
          <w:color w:val="auto"/>
          <w:sz w:val="24"/>
        </w:rPr>
        <w:t>通风设计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24"/>
        </w:rPr>
        <w:t>矿山防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尘与防辐射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</w:rPr>
        <w:t>矿山安全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。</w:t>
      </w:r>
    </w:p>
    <w:p>
      <w:pPr>
        <w:spacing w:line="360" w:lineRule="auto"/>
        <w:ind w:firstLine="420" w:firstLineChars="175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四</w:t>
      </w:r>
      <w:r>
        <w:rPr>
          <w:rFonts w:hint="eastAsia" w:ascii="仿宋" w:hAnsi="仿宋" w:eastAsia="仿宋" w:cs="仿宋"/>
          <w:sz w:val="24"/>
        </w:rPr>
        <w:t>）</w:t>
      </w:r>
      <w:r>
        <w:rPr>
          <w:rFonts w:hint="eastAsia" w:ascii="仿宋" w:hAnsi="仿宋" w:eastAsia="仿宋" w:cs="仿宋"/>
          <w:sz w:val="24"/>
          <w:lang w:val="en-US" w:eastAsia="zh-CN"/>
        </w:rPr>
        <w:t>爆破工程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35</w:t>
      </w:r>
      <w:r>
        <w:rPr>
          <w:rFonts w:hint="eastAsia" w:ascii="仿宋" w:hAnsi="仿宋" w:eastAsia="仿宋" w:cs="仿宋"/>
          <w:sz w:val="24"/>
        </w:rPr>
        <w:t>～</w:t>
      </w:r>
      <w:r>
        <w:rPr>
          <w:rFonts w:hint="eastAsia" w:ascii="仿宋" w:hAnsi="仿宋" w:eastAsia="仿宋" w:cs="仿宋"/>
          <w:sz w:val="24"/>
          <w:lang w:val="en-US" w:eastAsia="zh-CN"/>
        </w:rPr>
        <w:t>45</w:t>
      </w:r>
      <w:r>
        <w:rPr>
          <w:rFonts w:hint="eastAsia" w:ascii="仿宋" w:hAnsi="仿宋" w:eastAsia="仿宋" w:cs="仿宋"/>
          <w:sz w:val="24"/>
          <w:lang w:eastAsia="zh-CN"/>
        </w:rPr>
        <w:t>分</w:t>
      </w:r>
      <w:r>
        <w:rPr>
          <w:rFonts w:hint="eastAsia" w:ascii="仿宋" w:hAnsi="仿宋" w:eastAsia="仿宋"/>
          <w:sz w:val="24"/>
          <w:szCs w:val="24"/>
        </w:rPr>
        <w:t>值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主要考点：炸药爆炸与</w:t>
      </w:r>
      <w:r>
        <w:rPr>
          <w:rFonts w:hint="eastAsia" w:ascii="仿宋" w:hAnsi="仿宋" w:eastAsia="仿宋" w:cs="仿宋"/>
          <w:color w:val="auto"/>
          <w:sz w:val="24"/>
        </w:rPr>
        <w:t>矿岩爆破基本理论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24"/>
        </w:rPr>
        <w:t>井巷工程爆破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技术、光面爆破与预裂爆破技术、工程爆破案例分析。</w:t>
      </w:r>
    </w:p>
    <w:p>
      <w:pPr>
        <w:spacing w:line="360" w:lineRule="auto"/>
        <w:rPr>
          <w:rFonts w:hint="eastAsia"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五、考试方式及时间</w:t>
      </w:r>
    </w:p>
    <w:p>
      <w:pPr>
        <w:ind w:firstLine="480" w:firstLineChars="200"/>
      </w:pPr>
      <w:r>
        <w:rPr>
          <w:rFonts w:ascii="仿宋" w:hAnsi="仿宋" w:eastAsia="仿宋"/>
          <w:sz w:val="24"/>
          <w:szCs w:val="24"/>
        </w:rPr>
        <w:t>本试卷满分为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2</w:t>
      </w:r>
      <w:r>
        <w:rPr>
          <w:rFonts w:ascii="Times New Roman" w:hAnsi="Times New Roman" w:eastAsia="仿宋"/>
          <w:sz w:val="24"/>
          <w:szCs w:val="24"/>
        </w:rPr>
        <w:t>00</w:t>
      </w:r>
      <w:r>
        <w:rPr>
          <w:rFonts w:ascii="仿宋" w:hAnsi="仿宋" w:eastAsia="仿宋"/>
          <w:sz w:val="24"/>
          <w:szCs w:val="24"/>
        </w:rPr>
        <w:t>分，</w:t>
      </w:r>
      <w:r>
        <w:rPr>
          <w:rFonts w:hint="eastAsia" w:ascii="仿宋" w:hAnsi="仿宋" w:eastAsia="仿宋"/>
          <w:sz w:val="24"/>
          <w:szCs w:val="24"/>
        </w:rPr>
        <w:t>闭卷笔试，1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/>
          <w:sz w:val="24"/>
          <w:szCs w:val="24"/>
        </w:rPr>
        <w:t>0分钟。</w:t>
      </w:r>
    </w:p>
    <w:p>
      <w:pPr>
        <w:spacing w:line="360" w:lineRule="auto"/>
        <w:rPr>
          <w:rFonts w:hint="eastAsia"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六、考试题型结构及分值分布</w:t>
      </w:r>
    </w:p>
    <w:p>
      <w:pPr>
        <w:spacing w:line="360" w:lineRule="auto"/>
        <w:ind w:left="368" w:leftChars="175"/>
        <w:rPr>
          <w:rFonts w:hint="eastAsia"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  <w:t>名称解释：40-60</w:t>
      </w:r>
      <w:r>
        <w:rPr>
          <w:rFonts w:hint="eastAsia" w:ascii="仿宋" w:hAnsi="仿宋" w:eastAsia="仿宋"/>
          <w:color w:val="000000"/>
          <w:sz w:val="24"/>
          <w:szCs w:val="24"/>
        </w:rPr>
        <w:t>分</w:t>
      </w:r>
    </w:p>
    <w:p>
      <w:pPr>
        <w:spacing w:line="360" w:lineRule="auto"/>
        <w:ind w:left="368" w:leftChars="175"/>
        <w:rPr>
          <w:rFonts w:hint="eastAsia"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简答</w:t>
      </w:r>
      <w:r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  <w:t>题：50-70</w:t>
      </w:r>
      <w:r>
        <w:rPr>
          <w:rFonts w:hint="eastAsia" w:ascii="仿宋" w:hAnsi="仿宋" w:eastAsia="仿宋"/>
          <w:color w:val="000000"/>
          <w:sz w:val="24"/>
          <w:szCs w:val="24"/>
        </w:rPr>
        <w:t>分</w:t>
      </w:r>
    </w:p>
    <w:p>
      <w:pPr>
        <w:spacing w:line="360" w:lineRule="auto"/>
        <w:ind w:left="368" w:leftChars="175"/>
        <w:rPr>
          <w:rFonts w:hint="default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综合</w:t>
      </w:r>
      <w:r>
        <w:rPr>
          <w:rFonts w:hint="default" w:ascii="仿宋" w:hAnsi="仿宋" w:eastAsia="仿宋" w:cs="仿宋"/>
          <w:color w:val="auto"/>
          <w:sz w:val="24"/>
        </w:rPr>
        <w:t>分析题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80-100</w:t>
      </w:r>
      <w:r>
        <w:rPr>
          <w:rFonts w:hint="default" w:ascii="仿宋" w:hAnsi="仿宋" w:eastAsia="仿宋" w:cs="仿宋"/>
          <w:color w:val="auto"/>
          <w:sz w:val="24"/>
        </w:rPr>
        <w:t>分</w:t>
      </w:r>
    </w:p>
    <w:p>
      <w:pPr>
        <w:spacing w:line="360" w:lineRule="auto"/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七、主要参考书目</w:t>
      </w:r>
    </w:p>
    <w:p>
      <w:pPr>
        <w:spacing w:line="360" w:lineRule="auto"/>
        <w:ind w:left="368" w:leftChars="175"/>
        <w:rPr>
          <w:rFonts w:hint="default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（1）顾晓薇，等主编，采矿学，冶金工业出版社，2021.12，第一版</w:t>
      </w:r>
    </w:p>
    <w:p>
      <w:pPr>
        <w:spacing w:line="360" w:lineRule="auto"/>
        <w:ind w:left="368" w:leftChars="175"/>
        <w:rPr>
          <w:rFonts w:hint="default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（2）丁德馨，等主编，溶浸采铀，哈尔滨工程大学出版社，2015.1，第一版</w:t>
      </w:r>
    </w:p>
    <w:p>
      <w:pPr>
        <w:spacing w:line="360" w:lineRule="auto"/>
        <w:ind w:left="368" w:leftChars="175"/>
        <w:rPr>
          <w:rFonts w:hint="default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（3）吴超主编，矿井通风与空气调节，中南大学出版社，2008.10，第一版</w:t>
      </w:r>
    </w:p>
    <w:p>
      <w:pPr>
        <w:spacing w:line="360" w:lineRule="auto"/>
        <w:ind w:left="368" w:leftChars="175"/>
        <w:rPr>
          <w:rFonts w:hint="eastAsia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（4）王玉杰主编，爆破工程，武汉理工大学出版社，2018.4，第二版</w:t>
      </w:r>
    </w:p>
    <w:p/>
    <w:p/>
    <w:p/>
    <w:p>
      <w:pPr>
        <w:jc w:val="center"/>
      </w:pPr>
      <w:r>
        <w:rPr>
          <w:rFonts w:hint="eastAsia" w:ascii="宋体" w:hAnsi="宋体"/>
          <w:b/>
          <w:sz w:val="28"/>
          <w:szCs w:val="28"/>
        </w:rPr>
        <w:t>《资源勘查工程专业综合》</w:t>
      </w:r>
    </w:p>
    <w:p>
      <w:pPr>
        <w:pStyle w:val="3"/>
        <w:spacing w:line="360" w:lineRule="auto"/>
        <w:ind w:left="0"/>
        <w:rPr>
          <w:rFonts w:hint="eastAsia" w:ascii="宋体"/>
          <w:b/>
          <w:bCs w:val="0"/>
          <w:sz w:val="28"/>
          <w:szCs w:val="28"/>
        </w:rPr>
      </w:pPr>
      <w:r>
        <w:rPr>
          <w:rFonts w:hint="eastAsia" w:ascii="宋体" w:hAnsi="宋体"/>
          <w:b/>
          <w:bCs w:val="0"/>
          <w:sz w:val="28"/>
          <w:szCs w:val="28"/>
        </w:rPr>
        <w:t>一、考试对象</w:t>
      </w:r>
    </w:p>
    <w:p>
      <w:pPr>
        <w:spacing w:line="360" w:lineRule="auto"/>
        <w:rPr>
          <w:rFonts w:hint="eastAsia" w:ascii="宋体"/>
        </w:rPr>
      </w:pPr>
      <w:r>
        <w:rPr>
          <w:rFonts w:hint="eastAsia" w:ascii="宋体" w:hAnsi="宋体"/>
        </w:rPr>
        <w:t xml:space="preserve">   </w:t>
      </w: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南华大学2024年“专升本”考生。</w:t>
      </w:r>
    </w:p>
    <w:p>
      <w:pPr>
        <w:pStyle w:val="3"/>
        <w:spacing w:line="360" w:lineRule="auto"/>
        <w:ind w:left="0"/>
        <w:rPr>
          <w:rFonts w:hint="eastAsia" w:ascii="宋体"/>
          <w:b/>
          <w:bCs w:val="0"/>
          <w:sz w:val="28"/>
          <w:szCs w:val="28"/>
        </w:rPr>
      </w:pPr>
      <w:r>
        <w:rPr>
          <w:rFonts w:hint="eastAsia" w:ascii="宋体" w:hAnsi="宋体"/>
          <w:b/>
          <w:bCs w:val="0"/>
          <w:sz w:val="28"/>
          <w:szCs w:val="28"/>
        </w:rPr>
        <w:t>二、考试目的</w:t>
      </w:r>
    </w:p>
    <w:p>
      <w:pPr>
        <w:spacing w:line="360" w:lineRule="auto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宋体" w:hAnsi="宋体"/>
        </w:rPr>
        <w:t xml:space="preserve">  </w:t>
      </w:r>
      <w:r>
        <w:rPr>
          <w:rFonts w:hint="eastAsia" w:ascii="仿宋" w:hAnsi="仿宋" w:eastAsia="仿宋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考查学生对地质学基础知识的掌握情况。</w:t>
      </w:r>
    </w:p>
    <w:p>
      <w:pPr>
        <w:pStyle w:val="3"/>
        <w:spacing w:line="360" w:lineRule="auto"/>
        <w:ind w:left="0"/>
        <w:rPr>
          <w:rFonts w:hint="eastAsia" w:ascii="宋体"/>
          <w:b/>
          <w:bCs w:val="0"/>
          <w:sz w:val="28"/>
          <w:szCs w:val="28"/>
        </w:rPr>
      </w:pPr>
      <w:r>
        <w:rPr>
          <w:rFonts w:hint="eastAsia" w:ascii="宋体" w:hAnsi="宋体"/>
          <w:b/>
          <w:bCs w:val="0"/>
          <w:sz w:val="28"/>
          <w:szCs w:val="28"/>
        </w:rPr>
        <w:t>三、考试要求</w:t>
      </w:r>
    </w:p>
    <w:p>
      <w:pPr>
        <w:spacing w:line="360" w:lineRule="auto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宋体" w:hAnsi="宋体"/>
        </w:rPr>
        <w:t xml:space="preserve">  </w:t>
      </w: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 xml:space="preserve"> 要求掌握地质学的基本概念、基本理论、基本知识和基本工作方法，熟悉常见地质现象的形成机理。</w:t>
      </w:r>
    </w:p>
    <w:p>
      <w:pPr>
        <w:pStyle w:val="3"/>
        <w:spacing w:line="360" w:lineRule="auto"/>
        <w:ind w:left="0"/>
        <w:rPr>
          <w:rFonts w:hint="eastAsia" w:ascii="宋体"/>
          <w:b/>
          <w:bCs w:val="0"/>
          <w:sz w:val="28"/>
          <w:szCs w:val="28"/>
        </w:rPr>
      </w:pPr>
      <w:r>
        <w:rPr>
          <w:rFonts w:hint="eastAsia" w:ascii="宋体" w:hAnsi="宋体"/>
          <w:b/>
          <w:bCs w:val="0"/>
          <w:sz w:val="28"/>
          <w:szCs w:val="28"/>
        </w:rPr>
        <w:t>四、考试内容与要求</w:t>
      </w:r>
    </w:p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（一）地质学研究方法及矿物 (10～30 分值 )</w:t>
      </w:r>
    </w:p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1、考试内容：地质学的研究方法，矿物的概念及常见矿物的鉴定。</w:t>
      </w:r>
    </w:p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2、考试要求：掌握地质作用及其研究方法，了解矿物的概念，理解掌握常见矿物的基本特征。</w:t>
      </w:r>
    </w:p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（二）三大岩类（岩浆岩、沉积岩和变质岩）   (50～70 分值 )</w:t>
      </w:r>
    </w:p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1、考试内容：三大岩类的形成机制，常见岩石的矿物组成及结构构造。</w:t>
      </w:r>
    </w:p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、考试要求：了解喷出作用与喷出岩、侵入作用与侵入岩，理解火成岩的结构构造、火成岩的分类；理解沉积岩的分类及常见沉积岩的主要特征；了解变质作用的概念与岩石的演变，理解变质作用类型及其代表性岩石。</w:t>
      </w:r>
    </w:p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（三）构造作用与地质构造</w:t>
      </w:r>
      <w:r>
        <w:rPr>
          <w:rFonts w:hint="eastAsia" w:ascii="仿宋" w:hAnsi="仿宋" w:eastAsia="仿宋"/>
          <w:sz w:val="24"/>
          <w:szCs w:val="24"/>
        </w:rPr>
        <w:tab/>
      </w:r>
      <w:r>
        <w:rPr>
          <w:rFonts w:hint="eastAsia" w:ascii="仿宋" w:hAnsi="仿宋" w:eastAsia="仿宋"/>
          <w:sz w:val="24"/>
          <w:szCs w:val="24"/>
        </w:rPr>
        <w:t>(50～70 分值 )</w:t>
      </w:r>
    </w:p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1、考试内容：构造作用的基本方式，岩石的变形与地质构造，地层的接触关系。</w:t>
      </w:r>
    </w:p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2、考试要求：了解构造作用的基本方式，理解掌握岩石的变形与地质构造、褶皱、断裂的分类、地层的接触关系。</w:t>
      </w:r>
    </w:p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（四）外力地质作用</w:t>
      </w:r>
      <w:r>
        <w:rPr>
          <w:rFonts w:hint="eastAsia" w:ascii="仿宋" w:hAnsi="仿宋" w:eastAsia="仿宋"/>
          <w:sz w:val="24"/>
          <w:szCs w:val="24"/>
        </w:rPr>
        <w:tab/>
      </w:r>
      <w:r>
        <w:rPr>
          <w:rFonts w:hint="eastAsia" w:ascii="仿宋" w:hAnsi="仿宋" w:eastAsia="仿宋"/>
          <w:sz w:val="24"/>
          <w:szCs w:val="24"/>
        </w:rPr>
        <w:t>( 50～70 分值 )</w:t>
      </w:r>
    </w:p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、考试内容：风化作用的类型及风化作用的产物；河流的搬运作用和沉积作用；冰川的搬运作用与沉积作用；地下水的基本概念、地下水的类型；海水的运动及其地质作用、海底沉积物；湖泊的成因类型、湖泊的地质作用、沼泽及其地质作用；风的地质作用、有关黄土的基本概念及黄土的成因；影响块体运动的主要因素、块体运动的类型、与块体相关的地质灾害及其防治。</w:t>
      </w:r>
    </w:p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、考试要求：了解风化作用的产物，理解掌握风化作用的类型；理解掌握河流的侵蚀作用、河流的搬运作用与河流的沉积作用；了解冰川的搬运作用与沉积作用、冰水沉积物；了解地下水的基本概念，理解掌握地下水的类型、地下热水与地下水的地质作用；理解掌握海水的运动及其地质作用；理解掌握湖泊的地质作用、沼泽及其地质作用；了解风的地质作用、有关黄土的基本概念及黄土的成因；了解影响块体运动的主要因素，理解掌握块体运动的类型，掌握与块体相关的地质灾害及其防治。</w:t>
      </w:r>
    </w:p>
    <w:p>
      <w:pPr>
        <w:spacing w:line="360" w:lineRule="auto"/>
        <w:rPr>
          <w:rFonts w:hint="eastAsia"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五、考试方式及时间</w:t>
      </w:r>
    </w:p>
    <w:p>
      <w:pPr>
        <w:ind w:firstLine="480" w:firstLineChars="200"/>
      </w:pPr>
      <w:r>
        <w:rPr>
          <w:rFonts w:ascii="仿宋" w:hAnsi="仿宋" w:eastAsia="仿宋"/>
          <w:sz w:val="24"/>
          <w:szCs w:val="24"/>
        </w:rPr>
        <w:t>本试卷满分为</w:t>
      </w:r>
      <w:r>
        <w:rPr>
          <w:rFonts w:hint="eastAsia" w:ascii="Times New Roman" w:hAnsi="Times New Roman" w:eastAsia="仿宋"/>
          <w:sz w:val="24"/>
          <w:szCs w:val="24"/>
        </w:rPr>
        <w:t>2</w:t>
      </w:r>
      <w:r>
        <w:rPr>
          <w:rFonts w:ascii="Times New Roman" w:hAnsi="Times New Roman" w:eastAsia="仿宋"/>
          <w:sz w:val="24"/>
          <w:szCs w:val="24"/>
        </w:rPr>
        <w:t>00</w:t>
      </w:r>
      <w:r>
        <w:rPr>
          <w:rFonts w:ascii="仿宋" w:hAnsi="仿宋" w:eastAsia="仿宋"/>
          <w:sz w:val="24"/>
          <w:szCs w:val="24"/>
        </w:rPr>
        <w:t>分，</w:t>
      </w:r>
      <w:r>
        <w:rPr>
          <w:rFonts w:hint="eastAsia" w:ascii="仿宋" w:hAnsi="仿宋" w:eastAsia="仿宋"/>
          <w:sz w:val="24"/>
          <w:szCs w:val="24"/>
        </w:rPr>
        <w:t>闭卷笔试，150分钟。</w:t>
      </w:r>
    </w:p>
    <w:p>
      <w:pPr>
        <w:spacing w:line="360" w:lineRule="auto"/>
        <w:rPr>
          <w:rFonts w:hint="eastAsia"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六、考试题型结构及分值分布</w:t>
      </w:r>
    </w:p>
    <w:p>
      <w:pPr>
        <w:spacing w:line="360" w:lineRule="auto"/>
        <w:ind w:left="368" w:leftChars="175"/>
        <w:rPr>
          <w:rFonts w:hint="eastAsia"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名词解释 30-50分</w:t>
      </w:r>
    </w:p>
    <w:p>
      <w:pPr>
        <w:spacing w:line="360" w:lineRule="auto"/>
        <w:ind w:left="368" w:leftChars="175"/>
        <w:rPr>
          <w:rFonts w:hint="eastAsia"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简答题 60-80分</w:t>
      </w:r>
    </w:p>
    <w:p>
      <w:pPr>
        <w:spacing w:line="360" w:lineRule="auto"/>
        <w:ind w:left="368" w:leftChars="175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论述题 80-100分</w:t>
      </w:r>
    </w:p>
    <w:p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七、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主要</w:t>
      </w:r>
      <w:r>
        <w:rPr>
          <w:rFonts w:hint="eastAsia" w:ascii="宋体" w:hAnsi="宋体"/>
          <w:b/>
          <w:sz w:val="28"/>
          <w:szCs w:val="28"/>
        </w:rPr>
        <w:t>参考书目</w:t>
      </w:r>
    </w:p>
    <w:p>
      <w:pPr>
        <w:spacing w:line="360" w:lineRule="auto"/>
        <w:ind w:left="368" w:leftChars="175"/>
        <w:rPr>
          <w:rFonts w:hint="eastAsia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（1） 舒良树. 普通地质学. 北京: 地质出版社, 2017.</w:t>
      </w:r>
    </w:p>
    <w:p>
      <w:pPr>
        <w:spacing w:line="360" w:lineRule="auto"/>
        <w:ind w:left="368" w:leftChars="175"/>
        <w:rPr>
          <w:rFonts w:hint="eastAsia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（2） 卢良兆, 许文良. 岩石学. 北京: 地质出版社, 2022.</w:t>
      </w:r>
    </w:p>
    <w:p>
      <w:pPr>
        <w:spacing w:line="360" w:lineRule="auto"/>
        <w:ind w:left="368" w:leftChars="175"/>
        <w:rPr>
          <w:rFonts w:hint="eastAsia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（3）赵珊茸. 结晶学及矿物学. 北京: 高等教育出版社, 2017.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</w:t>
      </w:r>
      <w:r>
        <w:rPr>
          <w:rFonts w:ascii="仿宋" w:hAnsi="仿宋" w:eastAsia="仿宋"/>
          <w:sz w:val="24"/>
          <w:szCs w:val="24"/>
        </w:rPr>
        <w:t xml:space="preserve">              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3MDA2ZmFjMTRjNTBjZGI0NDNmNTZkZTMzMmE3NTYifQ=="/>
  </w:docVars>
  <w:rsids>
    <w:rsidRoot w:val="00000000"/>
    <w:rsid w:val="04722D72"/>
    <w:rsid w:val="1D890345"/>
    <w:rsid w:val="2132361D"/>
    <w:rsid w:val="27E45486"/>
    <w:rsid w:val="4CE27936"/>
    <w:rsid w:val="561C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before="100" w:beforeAutospacing="1" w:after="100" w:afterAutospacing="1" w:line="400" w:lineRule="exact"/>
      <w:ind w:left="480"/>
    </w:pPr>
    <w:rPr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2024-03-14T01:51:00Z</dcterms:created>
  <dc:creator>CH</dc:creator>
  <cp:lastModifiedBy>陈辉</cp:lastModifiedBy>
  <dcterms:modified xsi:type="dcterms:W3CDTF">2024-03-14T02:40:04Z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747CCE9A819B4633AAE07E3AAD2B2306_12</vt:lpwstr>
  </property>
</Properties>
</file>