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251A" w14:textId="77777777" w:rsidR="001457F2" w:rsidRDefault="00000000">
      <w:pPr>
        <w:shd w:val="clear" w:color="auto" w:fill="FFFFFF"/>
        <w:spacing w:afterLines="100" w:after="312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中南林业科技大学涉外学院</w:t>
      </w:r>
      <w:r>
        <w:rPr>
          <w:rFonts w:ascii="方正小标宋简体" w:eastAsia="方正小标宋简体" w:hAnsi="黑体" w:cs="方正小标宋简体"/>
          <w:sz w:val="36"/>
          <w:szCs w:val="36"/>
        </w:rPr>
        <w:t>2024</w:t>
      </w:r>
      <w:r>
        <w:rPr>
          <w:rFonts w:ascii="方正小标宋简体" w:eastAsia="方正小标宋简体" w:hAnsi="黑体" w:cs="方正小标宋简体" w:hint="eastAsia"/>
          <w:sz w:val="36"/>
          <w:szCs w:val="36"/>
        </w:rPr>
        <w:t>年“专升本”</w:t>
      </w:r>
    </w:p>
    <w:p w14:paraId="42B039E0" w14:textId="77777777" w:rsidR="001457F2" w:rsidRDefault="00000000">
      <w:pPr>
        <w:widowControl/>
        <w:shd w:val="clear" w:color="auto" w:fill="FFFFFF"/>
        <w:spacing w:afterLines="100" w:after="312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《旅游学概论》课程考试大纲</w:t>
      </w:r>
    </w:p>
    <w:p w14:paraId="7DA921A2" w14:textId="77777777" w:rsidR="001457F2" w:rsidRDefault="00000000">
      <w:pPr>
        <w:pStyle w:val="a9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考试基本要求</w:t>
      </w:r>
    </w:p>
    <w:p w14:paraId="5C7C4D32" w14:textId="77777777" w:rsidR="001457F2" w:rsidRDefault="00000000">
      <w:pPr>
        <w:spacing w:line="560" w:lineRule="atLeast"/>
        <w:ind w:firstLineChars="200" w:firstLine="48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4"/>
        </w:rPr>
        <w:t>了解旅游的基本概念及旅游的产生与发展过程，熟悉旅游系统的构成层次与要素，掌握旅游消费者的概念、特征和类型，掌握旅游目的地的定义、分类和形成要素，掌握旅游接待业的概念、要素及其特点，熟悉世界旅游业态发展格局和模式，熟悉发展旅游所带来的影响以及国内外旅游发展趋势。</w:t>
      </w:r>
    </w:p>
    <w:p w14:paraId="27AA4F0F" w14:textId="77777777" w:rsidR="001457F2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二、考试方式、时间、题型及比例</w:t>
      </w:r>
    </w:p>
    <w:p w14:paraId="4BA7A866" w14:textId="77777777" w:rsidR="001457F2" w:rsidRDefault="00000000">
      <w:pPr>
        <w:widowControl/>
        <w:shd w:val="clear" w:color="auto" w:fill="FFFFFF"/>
        <w:spacing w:line="560" w:lineRule="atLeast"/>
        <w:ind w:leftChars="171" w:left="359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1．考试方式：闭卷笔试</w:t>
      </w:r>
    </w:p>
    <w:p w14:paraId="79F42280" w14:textId="2AF1505D" w:rsidR="001457F2" w:rsidRDefault="00000000">
      <w:pPr>
        <w:widowControl/>
        <w:shd w:val="clear" w:color="auto" w:fill="FFFFFF"/>
        <w:spacing w:line="560" w:lineRule="atLeast"/>
        <w:ind w:leftChars="171" w:left="359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2．考试时间：1</w:t>
      </w:r>
      <w:r>
        <w:rPr>
          <w:rFonts w:ascii="仿宋" w:eastAsia="仿宋" w:hAnsi="仿宋" w:cs="仿宋"/>
          <w:sz w:val="24"/>
        </w:rPr>
        <w:t>00</w:t>
      </w:r>
      <w:r>
        <w:rPr>
          <w:rFonts w:ascii="仿宋" w:eastAsia="仿宋" w:hAnsi="仿宋" w:cs="仿宋" w:hint="eastAsia"/>
          <w:sz w:val="24"/>
        </w:rPr>
        <w:t>分钟</w:t>
      </w:r>
      <w:r w:rsidR="00276CBB">
        <w:rPr>
          <w:rFonts w:ascii="仿宋" w:eastAsia="仿宋" w:hAnsi="仿宋" w:cs="仿宋" w:hint="eastAsia"/>
          <w:sz w:val="24"/>
          <w:highlight w:val="yellow"/>
        </w:rPr>
        <w:t>(最终以准考证时间为准)</w:t>
      </w:r>
    </w:p>
    <w:p w14:paraId="25DC735A" w14:textId="77777777" w:rsidR="001457F2" w:rsidRDefault="00000000">
      <w:pPr>
        <w:widowControl/>
        <w:shd w:val="clear" w:color="auto" w:fill="FFFFFF"/>
        <w:spacing w:line="560" w:lineRule="atLeast"/>
        <w:ind w:leftChars="171" w:left="359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3.题型大致比例：名词解释30%，判断题10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，简答题3</w:t>
      </w:r>
      <w:r>
        <w:rPr>
          <w:rFonts w:ascii="仿宋" w:eastAsia="仿宋" w:hAnsi="仿宋" w:cs="仿宋"/>
          <w:sz w:val="24"/>
        </w:rPr>
        <w:t>6</w:t>
      </w:r>
      <w:r>
        <w:rPr>
          <w:rFonts w:ascii="仿宋" w:eastAsia="仿宋" w:hAnsi="仿宋" w:cs="仿宋" w:hint="eastAsia"/>
          <w:sz w:val="24"/>
        </w:rPr>
        <w:t>%，论述题2</w:t>
      </w:r>
      <w:r>
        <w:rPr>
          <w:rFonts w:ascii="仿宋" w:eastAsia="仿宋" w:hAnsi="仿宋" w:cs="仿宋"/>
          <w:sz w:val="24"/>
        </w:rPr>
        <w:t>4</w:t>
      </w:r>
      <w:r>
        <w:rPr>
          <w:rFonts w:ascii="仿宋" w:eastAsia="仿宋" w:hAnsi="仿宋" w:cs="仿宋" w:hint="eastAsia"/>
          <w:sz w:val="24"/>
        </w:rPr>
        <w:t>%。</w:t>
      </w:r>
    </w:p>
    <w:p w14:paraId="1541F813" w14:textId="77777777" w:rsidR="001457F2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 w:cs="仿宋_GB2312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三、考试内容及考试要求</w:t>
      </w:r>
    </w:p>
    <w:p w14:paraId="1ED6A31B" w14:textId="77777777" w:rsidR="001457F2" w:rsidRDefault="00000000">
      <w:pPr>
        <w:widowControl/>
        <w:shd w:val="clear" w:color="auto" w:fill="FFFFFF"/>
        <w:spacing w:line="560" w:lineRule="atLeast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sz w:val="24"/>
        </w:rPr>
        <w:t>（一）第一章 旅游发展简史</w:t>
      </w:r>
    </w:p>
    <w:p w14:paraId="2B3C111C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1.考试内容</w:t>
      </w:r>
    </w:p>
    <w:p w14:paraId="3A6931E5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①人类旅行需要产生的社会经济背景</w:t>
      </w:r>
    </w:p>
    <w:p w14:paraId="70ABE60C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②旅游发展四个阶段的特征与划分依据</w:t>
      </w:r>
    </w:p>
    <w:p w14:paraId="0DA53B9F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③各个历史阶段旅游活动的主要形式</w:t>
      </w:r>
    </w:p>
    <w:p w14:paraId="16ECED8C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2.考试要求:了解旅游需求产生的背景；熟悉各个历史阶段旅游活动的主要形式；掌握旅游发展的阶段性特征与划分依据；掌握不同阶段的标志性事件和标志性人物。</w:t>
      </w:r>
    </w:p>
    <w:p w14:paraId="1A61E2D6" w14:textId="77777777" w:rsidR="001457F2" w:rsidRDefault="00000000">
      <w:pPr>
        <w:widowControl/>
        <w:shd w:val="clear" w:color="auto" w:fill="FFFFFF"/>
        <w:spacing w:line="56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（二）第二章 旅游系统构成</w:t>
      </w:r>
    </w:p>
    <w:p w14:paraId="3847F074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1.考试内容 </w:t>
      </w:r>
    </w:p>
    <w:p w14:paraId="3AE05B45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①旅游系统的含义、要素与特征</w:t>
      </w:r>
    </w:p>
    <w:p w14:paraId="4C1A4AB2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②旅游系统的构成层次与要素</w:t>
      </w:r>
    </w:p>
    <w:p w14:paraId="27B06655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③旅游系统的主要功能</w:t>
      </w:r>
    </w:p>
    <w:p w14:paraId="35529249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④旅游系统的运行条件、机制和调控</w:t>
      </w:r>
    </w:p>
    <w:p w14:paraId="3BC2D855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2.考试要求:掌握旅游系统的定义、要素和特征；熟悉旅游系统的构成和主要功能；熟悉旅游系统的运行条件和调控手段，能从系统的角度去认识旅游活动。</w:t>
      </w:r>
    </w:p>
    <w:p w14:paraId="3CF1F83D" w14:textId="77777777" w:rsidR="001457F2" w:rsidRDefault="00000000">
      <w:pPr>
        <w:widowControl/>
        <w:shd w:val="clear" w:color="auto" w:fill="FFFFFF"/>
        <w:spacing w:line="56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（三）第三章 旅游消费者</w:t>
      </w:r>
    </w:p>
    <w:p w14:paraId="29CD2151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1.考试内容</w:t>
      </w:r>
    </w:p>
    <w:p w14:paraId="3D83DC25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①旅游消费者的含义</w:t>
      </w:r>
    </w:p>
    <w:p w14:paraId="06A1485E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②旅游消费者的特征与类型</w:t>
      </w:r>
    </w:p>
    <w:p w14:paraId="7461F837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③旅游消费者形成的三大基本环节</w:t>
      </w:r>
    </w:p>
    <w:p w14:paraId="6D7C4D6A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④旅游消费者行为的三大基本特征</w:t>
      </w:r>
    </w:p>
    <w:p w14:paraId="54B2CA07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⑤旅游消费者的移动</w:t>
      </w:r>
    </w:p>
    <w:p w14:paraId="69FD4562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考试要求:掌握旅游消费者的基本概念和界定标准；熟悉国内外旅游统计中对旅游消费者范围的划定；把握旅游消费者的形成条件、分类及其特征；熟悉旅游行为过程和规律；熟悉旅游消费者的移动模式；了解旅游市场的分类。</w:t>
      </w:r>
    </w:p>
    <w:p w14:paraId="345BAE73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（四）第四章 旅游目的地</w:t>
      </w:r>
    </w:p>
    <w:p w14:paraId="3C403031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1.考试内容</w:t>
      </w:r>
    </w:p>
    <w:p w14:paraId="0585AD68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①旅游目的地的含义</w:t>
      </w:r>
    </w:p>
    <w:p w14:paraId="745A2DF1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②旅游目的地的分类和构成要素</w:t>
      </w:r>
    </w:p>
    <w:p w14:paraId="42A17B79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③旅游目的地的空间结构</w:t>
      </w:r>
    </w:p>
    <w:p w14:paraId="480AB3CA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④旅游目的地的发展</w:t>
      </w:r>
    </w:p>
    <w:p w14:paraId="5DA01643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2.考试要求:掌握旅游目的地和旅游资源的概念；熟悉旅游目的地的分类、构成要素和空间结构；了解旅游目的地演化过程和阶段性特征。</w:t>
      </w:r>
    </w:p>
    <w:p w14:paraId="6182E5EC" w14:textId="77777777" w:rsidR="001457F2" w:rsidRDefault="00000000">
      <w:pPr>
        <w:widowControl/>
        <w:shd w:val="clear" w:color="auto" w:fill="FFFFFF"/>
        <w:spacing w:line="56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（五）第五章 旅游接待业</w:t>
      </w:r>
    </w:p>
    <w:p w14:paraId="75BB89EA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1.考试内容 </w:t>
      </w:r>
    </w:p>
    <w:p w14:paraId="36A6C786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①旅游接待业的含义、性质和特点</w:t>
      </w:r>
    </w:p>
    <w:p w14:paraId="374140B6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②旅游接待业的功能、构成和要素</w:t>
      </w:r>
    </w:p>
    <w:p w14:paraId="5D5C6892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③旅游接待业企业和旅游组织</w:t>
      </w:r>
    </w:p>
    <w:p w14:paraId="3D249CCE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④旅游接待业的运营</w:t>
      </w:r>
    </w:p>
    <w:p w14:paraId="40A056AA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考试要求：掌握旅游接待业的概念、性质、特点、构成和功能；熟悉旅游接待业企业的不同分类及其经营特征；熟悉旅游行业组织的作用、类型和典型代表；了解旅游接待业运营的模式、商业链条和服务质量的相关内容。</w:t>
      </w:r>
    </w:p>
    <w:p w14:paraId="62298AB4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（六）第六章 旅游业态发展</w:t>
      </w:r>
    </w:p>
    <w:p w14:paraId="6EBAF826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1.考试内容</w:t>
      </w:r>
    </w:p>
    <w:p w14:paraId="15CEC511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①旅游业态基本含义</w:t>
      </w:r>
    </w:p>
    <w:p w14:paraId="386AC902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②旅游业态发展的格局</w:t>
      </w:r>
    </w:p>
    <w:p w14:paraId="73AE3587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③旅游业态发展的模式</w:t>
      </w:r>
    </w:p>
    <w:p w14:paraId="7D487A25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④旅游业态发展的表现形式</w:t>
      </w:r>
    </w:p>
    <w:p w14:paraId="6082D241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2.考试要求:掌握旅游业态的含义、类型和特点；熟悉世界旅游的区域空间格局和发展的不同模式；了解旅游业态的具体表现形式。</w:t>
      </w:r>
    </w:p>
    <w:p w14:paraId="15C8E859" w14:textId="77777777" w:rsidR="001457F2" w:rsidRDefault="00000000">
      <w:pPr>
        <w:widowControl/>
        <w:shd w:val="clear" w:color="auto" w:fill="FFFFFF"/>
        <w:spacing w:line="56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（七）第七章 旅游发展影响</w:t>
      </w:r>
    </w:p>
    <w:p w14:paraId="578664EA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1.考试内容</w:t>
      </w:r>
    </w:p>
    <w:p w14:paraId="59DA42E4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①旅游发展影响概述</w:t>
      </w:r>
    </w:p>
    <w:p w14:paraId="25451586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②旅游活动对经济的影响</w:t>
      </w:r>
    </w:p>
    <w:p w14:paraId="66577059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③旅游活动对社会的影响</w:t>
      </w:r>
    </w:p>
    <w:p w14:paraId="437DE8CA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④旅游活动对文化、环境的影响</w:t>
      </w:r>
    </w:p>
    <w:p w14:paraId="50585AC8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⑤旅游活动对政治的影响</w:t>
      </w:r>
    </w:p>
    <w:p w14:paraId="689F9CD8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4"/>
        </w:rPr>
        <w:lastRenderedPageBreak/>
        <w:t>2.考试要求:了解旅游发展影响的内涵；掌握旅游和旅游业的发展对旅游目的地的经济、文化和环境影响的具体表现，了解其产生的原因；熟悉旅游活动对社会的影响；了解旅游活动对政治影响。</w:t>
      </w:r>
    </w:p>
    <w:p w14:paraId="4E5103C7" w14:textId="77777777" w:rsidR="001457F2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四、其他说明</w:t>
      </w:r>
    </w:p>
    <w:p w14:paraId="150AC60F" w14:textId="77777777" w:rsidR="001457F2" w:rsidRDefault="00000000">
      <w:pPr>
        <w:widowControl/>
        <w:shd w:val="clear" w:color="auto" w:fill="FFFFFF"/>
        <w:spacing w:line="560" w:lineRule="atLeast"/>
        <w:ind w:firstLineChars="100" w:firstLine="24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4"/>
        </w:rPr>
        <w:t>无</w:t>
      </w:r>
    </w:p>
    <w:p w14:paraId="595CDBFA" w14:textId="77777777" w:rsidR="001457F2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五、参考书目</w:t>
      </w:r>
    </w:p>
    <w:p w14:paraId="5A6FFE4E" w14:textId="77777777" w:rsidR="001457F2" w:rsidRDefault="00000000">
      <w:pPr>
        <w:widowControl/>
        <w:shd w:val="clear" w:color="auto" w:fill="FFFFFF"/>
        <w:spacing w:line="560" w:lineRule="atLeas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田里.《旅游学概论》.重庆大学出版社，2021年.</w:t>
      </w:r>
    </w:p>
    <w:p w14:paraId="157BD32D" w14:textId="6EE895AA" w:rsidR="001457F2" w:rsidRPr="00F8303A" w:rsidRDefault="001457F2">
      <w:pPr>
        <w:widowControl/>
        <w:shd w:val="clear" w:color="auto" w:fill="FFFFFF"/>
        <w:spacing w:line="560" w:lineRule="atLeast"/>
        <w:ind w:firstLineChars="200" w:firstLine="420"/>
        <w:rPr>
          <w:color w:val="000000" w:themeColor="text1"/>
        </w:rPr>
      </w:pPr>
    </w:p>
    <w:sectPr w:rsidR="001457F2" w:rsidRPr="00F8303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32C9B" w14:textId="77777777" w:rsidR="00007C81" w:rsidRDefault="00007C81" w:rsidP="00F8303A">
      <w:r>
        <w:separator/>
      </w:r>
    </w:p>
  </w:endnote>
  <w:endnote w:type="continuationSeparator" w:id="0">
    <w:p w14:paraId="41AFBF4D" w14:textId="77777777" w:rsidR="00007C81" w:rsidRDefault="00007C81" w:rsidP="00F8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96FB" w14:textId="77777777" w:rsidR="00007C81" w:rsidRDefault="00007C81" w:rsidP="00F8303A">
      <w:r>
        <w:separator/>
      </w:r>
    </w:p>
  </w:footnote>
  <w:footnote w:type="continuationSeparator" w:id="0">
    <w:p w14:paraId="2908BE07" w14:textId="77777777" w:rsidR="00007C81" w:rsidRDefault="00007C81" w:rsidP="00F83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75F2E"/>
    <w:multiLevelType w:val="multilevel"/>
    <w:tmpl w:val="68275F2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8703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QxNjY0MzM0NTE2ZDZjZGFmZjdiMDFhZmI4N2NhOWYifQ=="/>
  </w:docVars>
  <w:rsids>
    <w:rsidRoot w:val="0074177C"/>
    <w:rsid w:val="00007C81"/>
    <w:rsid w:val="000640A1"/>
    <w:rsid w:val="00084903"/>
    <w:rsid w:val="000E08DB"/>
    <w:rsid w:val="001457F2"/>
    <w:rsid w:val="00234FF5"/>
    <w:rsid w:val="00276CBB"/>
    <w:rsid w:val="003311BA"/>
    <w:rsid w:val="00397BBE"/>
    <w:rsid w:val="004736CD"/>
    <w:rsid w:val="0048357F"/>
    <w:rsid w:val="0050635B"/>
    <w:rsid w:val="0059220F"/>
    <w:rsid w:val="005D08E1"/>
    <w:rsid w:val="006F5516"/>
    <w:rsid w:val="0074177C"/>
    <w:rsid w:val="00826F4C"/>
    <w:rsid w:val="00A66AA3"/>
    <w:rsid w:val="00C4393E"/>
    <w:rsid w:val="00E60293"/>
    <w:rsid w:val="00F8303A"/>
    <w:rsid w:val="21C96DBB"/>
    <w:rsid w:val="3C8817F4"/>
    <w:rsid w:val="5D67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9258C"/>
  <w15:docId w15:val="{AB72E744-4A7B-4C0C-B0AD-BBF8CAB6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余思辰</cp:lastModifiedBy>
  <cp:revision>12</cp:revision>
  <dcterms:created xsi:type="dcterms:W3CDTF">2022-02-22T07:07:00Z</dcterms:created>
  <dcterms:modified xsi:type="dcterms:W3CDTF">2023-11-14T03:09:00Z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7FAEF7D815F342E4A68841BD35BEBFED</vt:lpwstr>
  </property>
</Properties>
</file>