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s="仿宋"/>
          <w:color w:val="000000"/>
          <w:sz w:val="30"/>
          <w:szCs w:val="30"/>
        </w:rPr>
      </w:pPr>
      <w:r>
        <w:rPr>
          <w:rFonts w:hint="eastAsia" w:ascii="仿宋" w:hAnsi="仿宋" w:eastAsia="仿宋" w:cs="仿宋"/>
          <w:color w:val="000000"/>
          <w:sz w:val="30"/>
          <w:szCs w:val="30"/>
        </w:rPr>
        <w:t>附件</w:t>
      </w: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:湘潭理工学院202</w:t>
      </w: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年“专升本”专业考试科目考试大纲</w:t>
      </w:r>
    </w:p>
    <w:p>
      <w:pPr>
        <w:spacing w:before="312" w:beforeLines="100" w:after="312" w:afterLines="100"/>
        <w:jc w:val="center"/>
        <w:rPr>
          <w:rFonts w:hint="eastAsia" w:ascii="黑体" w:hAnsi="黑体" w:eastAsia="黑体" w:cs="黑体"/>
          <w:color w:val="000000"/>
          <w:sz w:val="36"/>
          <w:szCs w:val="36"/>
        </w:rPr>
      </w:pPr>
      <w:r>
        <w:rPr>
          <w:rFonts w:hint="eastAsia" w:ascii="黑体" w:hAnsi="黑体" w:eastAsia="黑体" w:cs="黑体"/>
          <w:color w:val="000000"/>
          <w:sz w:val="36"/>
          <w:szCs w:val="36"/>
        </w:rPr>
        <w:t>《汉语基础》课程考试大纲</w:t>
      </w:r>
    </w:p>
    <w:p>
      <w:pPr>
        <w:pStyle w:val="3"/>
        <w:autoSpaceDE w:val="0"/>
        <w:autoSpaceDN w:val="0"/>
        <w:snapToGrid w:val="0"/>
        <w:spacing w:before="0" w:line="480" w:lineRule="exact"/>
        <w:ind w:left="0" w:firstLine="538" w:firstLineChars="200"/>
        <w:rPr>
          <w:rFonts w:hint="eastAsia" w:ascii="仿宋" w:hAnsi="仿宋" w:eastAsia="仿宋" w:cs="仿宋"/>
          <w:b/>
          <w:color w:val="000000"/>
          <w:spacing w:val="-6"/>
          <w:sz w:val="28"/>
          <w:szCs w:val="28"/>
        </w:rPr>
      </w:pPr>
      <w:r>
        <w:rPr>
          <w:rFonts w:hint="eastAsia" w:ascii="仿宋" w:hAnsi="仿宋" w:eastAsia="仿宋" w:cs="仿宋"/>
          <w:b/>
          <w:color w:val="000000"/>
          <w:spacing w:val="-6"/>
          <w:sz w:val="28"/>
          <w:szCs w:val="28"/>
        </w:rPr>
        <w:t>一、考试目的及要求</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主要考查学生对现代汉语基础知识的掌握和语言的分析能力。基础知识的掌握，要求对现代汉语语音、文字、词汇、语法、修辞的基本概念、基本理论、基本关系能准确理解和把握。语言分析能力的考查，主要体现在词义分析、句法分析方面。要求在对基础知识牢固把握的基础上对语言材料进行综合分析，达到本科现代汉语教学的基本要求。 </w:t>
      </w:r>
    </w:p>
    <w:p>
      <w:pPr>
        <w:pStyle w:val="3"/>
        <w:autoSpaceDE w:val="0"/>
        <w:autoSpaceDN w:val="0"/>
        <w:snapToGrid w:val="0"/>
        <w:spacing w:before="0" w:line="480" w:lineRule="exact"/>
        <w:ind w:left="0" w:firstLine="538" w:firstLineChars="200"/>
        <w:rPr>
          <w:rFonts w:hint="eastAsia" w:ascii="仿宋" w:hAnsi="仿宋" w:eastAsia="仿宋" w:cs="仿宋"/>
          <w:b/>
          <w:color w:val="000000"/>
          <w:spacing w:val="-6"/>
          <w:sz w:val="28"/>
          <w:szCs w:val="28"/>
        </w:rPr>
      </w:pPr>
      <w:r>
        <w:rPr>
          <w:rFonts w:hint="eastAsia" w:ascii="仿宋" w:hAnsi="仿宋" w:eastAsia="仿宋" w:cs="仿宋"/>
          <w:b/>
          <w:color w:val="000000"/>
          <w:spacing w:val="-6"/>
          <w:sz w:val="28"/>
          <w:szCs w:val="28"/>
        </w:rPr>
        <w:t>二、考试内容及范围</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1.语音部分，把握声母、韵母、声调、音节、变调的基础理论知识，明确汉语拼音的拼写规则，正确地给汉字注音。 </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2.文字部分，了解文字的性质与作用、汉字的造字法（六书），纠正错别字，使用规范汉字。 </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3.词汇部分，了解词的构成方式与结构类型，掌握多义词、同音词和同义词、 反义词的词义分析，尤其是同义词的辨析。 </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4.语法部分，掌握实词和虚词的一般知识以及词类中的划界问题，重点把握短语的结构类型和层次分析，掌握单句的句型分类，重点把握单句和复句分析的划线法，以及病句的修改方法。 </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5.修辞部分，能识别并理解作品中常见的修辞格，如比喻、比拟（拟人和拟物）、借代、夸张、拈连、仿词、对偶、排比、反复、层递、双关、反语、反问、设问 等，能结合语境分析说明其修辞效果。 </w:t>
      </w:r>
    </w:p>
    <w:p>
      <w:pPr>
        <w:pStyle w:val="3"/>
        <w:autoSpaceDE w:val="0"/>
        <w:autoSpaceDN w:val="0"/>
        <w:snapToGrid w:val="0"/>
        <w:spacing w:before="0" w:line="480" w:lineRule="exact"/>
        <w:ind w:left="0" w:firstLine="538" w:firstLineChars="200"/>
        <w:rPr>
          <w:rFonts w:hint="eastAsia" w:ascii="仿宋" w:hAnsi="仿宋" w:eastAsia="仿宋" w:cs="仿宋"/>
          <w:b/>
          <w:color w:val="000000"/>
          <w:spacing w:val="-6"/>
          <w:sz w:val="28"/>
          <w:szCs w:val="28"/>
        </w:rPr>
      </w:pPr>
      <w:r>
        <w:rPr>
          <w:rFonts w:hint="eastAsia" w:ascii="仿宋" w:hAnsi="仿宋" w:eastAsia="仿宋" w:cs="仿宋"/>
          <w:b/>
          <w:color w:val="000000"/>
          <w:spacing w:val="-6"/>
          <w:sz w:val="28"/>
          <w:szCs w:val="28"/>
        </w:rPr>
        <w:t>三、考试形式及试卷结构</w:t>
      </w:r>
    </w:p>
    <w:p>
      <w:pPr>
        <w:pStyle w:val="8"/>
        <w:snapToGrid w:val="0"/>
        <w:spacing w:line="56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1.考试方式：闭卷笔试</w:t>
      </w:r>
    </w:p>
    <w:p>
      <w:pPr>
        <w:pStyle w:val="8"/>
        <w:snapToGrid w:val="0"/>
        <w:spacing w:line="56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2.考试时间：1</w:t>
      </w:r>
      <w:r>
        <w:rPr>
          <w:rFonts w:hint="eastAsia" w:ascii="仿宋" w:hAnsi="仿宋" w:eastAsia="仿宋" w:cs="仿宋"/>
          <w:color w:val="000000"/>
          <w:sz w:val="28"/>
          <w:szCs w:val="28"/>
          <w:lang w:val="en-US" w:eastAsia="zh-CN"/>
        </w:rPr>
        <w:t>00</w:t>
      </w:r>
      <w:r>
        <w:rPr>
          <w:rFonts w:hint="eastAsia" w:ascii="仿宋" w:hAnsi="仿宋" w:eastAsia="仿宋" w:cs="仿宋"/>
          <w:color w:val="000000"/>
          <w:sz w:val="28"/>
          <w:szCs w:val="28"/>
        </w:rPr>
        <w:t xml:space="preserve"> 分钟 </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3.考试分值：总分100 分</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4.试题类型：填空题、选择题、分析题、简述题、论述题 </w:t>
      </w:r>
    </w:p>
    <w:p>
      <w:pPr>
        <w:pStyle w:val="3"/>
        <w:autoSpaceDE w:val="0"/>
        <w:autoSpaceDN w:val="0"/>
        <w:snapToGrid w:val="0"/>
        <w:spacing w:before="0" w:line="480" w:lineRule="exact"/>
        <w:ind w:left="0" w:firstLine="538" w:firstLineChars="200"/>
        <w:rPr>
          <w:rFonts w:hint="eastAsia" w:ascii="仿宋" w:hAnsi="仿宋" w:eastAsia="仿宋" w:cs="仿宋"/>
          <w:b/>
          <w:color w:val="000000"/>
          <w:spacing w:val="-6"/>
          <w:sz w:val="28"/>
          <w:szCs w:val="28"/>
        </w:rPr>
      </w:pPr>
      <w:r>
        <w:rPr>
          <w:rFonts w:hint="eastAsia" w:ascii="仿宋" w:hAnsi="仿宋" w:eastAsia="仿宋" w:cs="仿宋"/>
          <w:b/>
          <w:color w:val="000000"/>
          <w:spacing w:val="-6"/>
          <w:sz w:val="28"/>
          <w:szCs w:val="28"/>
        </w:rPr>
        <w:t>四、参考书目</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黄伯荣、廖序东主编《现代汉语》上、下册，高等教育出版社，2017年6月第六版 。 </w:t>
      </w: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spacing w:before="312" w:beforeLines="100" w:after="312" w:afterLines="100"/>
        <w:jc w:val="center"/>
        <w:rPr>
          <w:rFonts w:hint="eastAsia" w:ascii="黑体" w:hAnsi="黑体" w:eastAsia="黑体" w:cs="黑体"/>
          <w:color w:val="000000"/>
          <w:sz w:val="36"/>
          <w:szCs w:val="36"/>
        </w:rPr>
      </w:pPr>
      <w:r>
        <w:rPr>
          <w:rFonts w:hint="eastAsia" w:ascii="黑体" w:hAnsi="黑体" w:eastAsia="黑体" w:cs="黑体"/>
          <w:color w:val="000000"/>
          <w:sz w:val="36"/>
          <w:szCs w:val="36"/>
        </w:rPr>
        <w:t>《文学常识》课程考试大纲</w:t>
      </w:r>
    </w:p>
    <w:p>
      <w:pPr>
        <w:pStyle w:val="3"/>
        <w:autoSpaceDE w:val="0"/>
        <w:autoSpaceDN w:val="0"/>
        <w:snapToGrid w:val="0"/>
        <w:spacing w:before="0" w:line="480" w:lineRule="exact"/>
        <w:ind w:left="0" w:firstLine="538" w:firstLineChars="200"/>
        <w:rPr>
          <w:rFonts w:hint="eastAsia" w:ascii="仿宋" w:hAnsi="仿宋" w:eastAsia="仿宋" w:cs="仿宋"/>
          <w:b/>
          <w:color w:val="000000"/>
          <w:spacing w:val="-6"/>
          <w:sz w:val="28"/>
          <w:szCs w:val="28"/>
        </w:rPr>
      </w:pPr>
      <w:r>
        <w:rPr>
          <w:rFonts w:hint="eastAsia" w:ascii="仿宋" w:hAnsi="仿宋" w:eastAsia="仿宋" w:cs="仿宋"/>
          <w:b/>
          <w:color w:val="000000"/>
          <w:spacing w:val="-6"/>
          <w:sz w:val="28"/>
          <w:szCs w:val="28"/>
        </w:rPr>
        <w:t>一、考试目的及要求</w:t>
      </w:r>
    </w:p>
    <w:p>
      <w:pPr>
        <w:pStyle w:val="3"/>
        <w:autoSpaceDE w:val="0"/>
        <w:autoSpaceDN w:val="0"/>
        <w:snapToGrid w:val="0"/>
        <w:spacing w:before="0" w:line="480" w:lineRule="exact"/>
        <w:ind w:left="0" w:firstLine="536" w:firstLineChars="200"/>
        <w:rPr>
          <w:rFonts w:hint="eastAsia" w:ascii="仿宋" w:hAnsi="仿宋" w:eastAsia="仿宋" w:cs="仿宋"/>
          <w:color w:val="000000"/>
          <w:sz w:val="28"/>
          <w:szCs w:val="28"/>
        </w:rPr>
      </w:pPr>
      <w:r>
        <w:rPr>
          <w:rFonts w:hint="eastAsia" w:ascii="仿宋" w:hAnsi="仿宋" w:eastAsia="仿宋" w:cs="仿宋"/>
          <w:color w:val="000000"/>
          <w:spacing w:val="-6"/>
          <w:sz w:val="28"/>
          <w:szCs w:val="28"/>
        </w:rPr>
        <w:t>主要考查学生对汉语言文学基础知识的掌握和运用能力。考生应</w:t>
      </w:r>
      <w:r>
        <w:rPr>
          <w:rFonts w:hint="eastAsia" w:ascii="仿宋" w:hAnsi="仿宋" w:eastAsia="仿宋" w:cs="仿宋"/>
          <w:color w:val="000000"/>
          <w:spacing w:val="-7"/>
          <w:sz w:val="28"/>
          <w:szCs w:val="28"/>
        </w:rPr>
        <w:t>了解古今中国文学发展史，熟悉各种文学常识，掌握重点作家作品。能够比较准确地分析作品的思想内容和艺术特色，具备较强的文学阅读能力和较高的文学鉴</w:t>
      </w:r>
      <w:r>
        <w:rPr>
          <w:rFonts w:hint="eastAsia" w:ascii="仿宋" w:hAnsi="仿宋" w:eastAsia="仿宋" w:cs="仿宋"/>
          <w:color w:val="000000"/>
          <w:sz w:val="28"/>
          <w:szCs w:val="28"/>
        </w:rPr>
        <w:t>赏水平。</w:t>
      </w:r>
    </w:p>
    <w:p>
      <w:pPr>
        <w:pStyle w:val="3"/>
        <w:autoSpaceDE w:val="0"/>
        <w:autoSpaceDN w:val="0"/>
        <w:snapToGrid w:val="0"/>
        <w:spacing w:before="0" w:line="480" w:lineRule="exact"/>
        <w:ind w:left="0" w:firstLine="538" w:firstLineChars="200"/>
        <w:rPr>
          <w:rFonts w:hint="eastAsia" w:ascii="仿宋" w:hAnsi="仿宋" w:eastAsia="仿宋" w:cs="仿宋"/>
          <w:b/>
          <w:color w:val="000000"/>
          <w:spacing w:val="-6"/>
          <w:sz w:val="28"/>
          <w:szCs w:val="28"/>
        </w:rPr>
      </w:pPr>
      <w:r>
        <w:rPr>
          <w:rFonts w:hint="eastAsia" w:ascii="仿宋" w:hAnsi="仿宋" w:eastAsia="仿宋" w:cs="仿宋"/>
          <w:b/>
          <w:color w:val="000000"/>
          <w:spacing w:val="-6"/>
          <w:sz w:val="28"/>
          <w:szCs w:val="28"/>
        </w:rPr>
        <w:t>二、考试内容及范围</w:t>
      </w:r>
    </w:p>
    <w:p>
      <w:pPr>
        <w:pStyle w:val="3"/>
        <w:autoSpaceDE w:val="0"/>
        <w:autoSpaceDN w:val="0"/>
        <w:snapToGrid w:val="0"/>
        <w:spacing w:before="0" w:line="480" w:lineRule="exact"/>
        <w:ind w:left="0" w:firstLine="538" w:firstLineChars="200"/>
        <w:rPr>
          <w:rFonts w:hint="eastAsia" w:ascii="仿宋" w:hAnsi="仿宋" w:eastAsia="仿宋" w:cs="仿宋"/>
          <w:b/>
          <w:color w:val="000000"/>
          <w:spacing w:val="-6"/>
          <w:sz w:val="28"/>
          <w:szCs w:val="28"/>
        </w:rPr>
      </w:pPr>
      <w:r>
        <w:rPr>
          <w:rFonts w:hint="eastAsia" w:ascii="仿宋" w:hAnsi="仿宋" w:eastAsia="仿宋" w:cs="仿宋"/>
          <w:b/>
          <w:color w:val="000000"/>
          <w:spacing w:val="-6"/>
          <w:sz w:val="28"/>
          <w:szCs w:val="28"/>
        </w:rPr>
        <w:t>（一）古代文学</w:t>
      </w:r>
    </w:p>
    <w:p>
      <w:pPr>
        <w:pStyle w:val="3"/>
        <w:autoSpaceDE w:val="0"/>
        <w:autoSpaceDN w:val="0"/>
        <w:snapToGrid w:val="0"/>
        <w:spacing w:before="0" w:line="480" w:lineRule="exact"/>
        <w:ind w:left="0" w:firstLine="536" w:firstLineChars="200"/>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1.掌握先秦至明清文学发展的基本常识与名词概念；识记主要作家的生平、代表作品、所属流派、文学主张、思想倾向与艺术成就；掌握重要作品的作者、文体、写作背景、思想内容与艺术特色，在文学史上的地位和影响。</w:t>
      </w:r>
    </w:p>
    <w:p>
      <w:pPr>
        <w:pStyle w:val="3"/>
        <w:autoSpaceDE w:val="0"/>
        <w:autoSpaceDN w:val="0"/>
        <w:snapToGrid w:val="0"/>
        <w:spacing w:before="0" w:line="480" w:lineRule="exact"/>
        <w:ind w:left="0" w:firstLine="536" w:firstLineChars="200"/>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2.主要作家作品：《诗经》《离骚》《孟子》《庄子》《史记》，陶渊明、李白、杜甫、白居易等人诗歌，柳永、苏轼、李清照、陆游、辛弃疾等人的词，关汉卿《窦娥冤》、王实甫《西厢记》、汤显祖的“临川四梦”等戏剧，《三国演义》《水浒传》《西游记》《聊斋志异》《儒林外史》《红楼梦》“三言二拍”等明清小说。</w:t>
      </w:r>
    </w:p>
    <w:p>
      <w:pPr>
        <w:pStyle w:val="3"/>
        <w:autoSpaceDE w:val="0"/>
        <w:autoSpaceDN w:val="0"/>
        <w:snapToGrid w:val="0"/>
        <w:spacing w:before="0" w:line="480" w:lineRule="exact"/>
        <w:ind w:left="0" w:firstLine="538" w:firstLineChars="200"/>
        <w:rPr>
          <w:rFonts w:hint="eastAsia" w:ascii="仿宋" w:hAnsi="仿宋" w:eastAsia="仿宋" w:cs="仿宋"/>
          <w:b/>
          <w:color w:val="000000"/>
          <w:spacing w:val="-6"/>
          <w:sz w:val="28"/>
          <w:szCs w:val="28"/>
        </w:rPr>
      </w:pPr>
      <w:r>
        <w:rPr>
          <w:rFonts w:hint="eastAsia" w:ascii="仿宋" w:hAnsi="仿宋" w:eastAsia="仿宋" w:cs="仿宋"/>
          <w:b/>
          <w:color w:val="000000"/>
          <w:spacing w:val="-6"/>
          <w:sz w:val="28"/>
          <w:szCs w:val="28"/>
        </w:rPr>
        <w:t>（二）现当代文学</w:t>
      </w:r>
    </w:p>
    <w:p>
      <w:pPr>
        <w:pStyle w:val="3"/>
        <w:autoSpaceDE w:val="0"/>
        <w:autoSpaceDN w:val="0"/>
        <w:snapToGrid w:val="0"/>
        <w:spacing w:before="0" w:line="480" w:lineRule="exact"/>
        <w:ind w:left="0" w:firstLine="536" w:firstLineChars="200"/>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1.文学常识：掌握现当代文学中主要作家的生平、思想、代表作品，了解其主要的思想倾向、文学主张、艺术成就；掌握主要作品的作者、写作年代、文体性质、基本内容、主要特色和在文学史上的地位；了解、掌握现当代文学史上的文艺思潮、文艺运动、文学社团；识记现当代文学的主要作家作品。</w:t>
      </w:r>
    </w:p>
    <w:p>
      <w:pPr>
        <w:pStyle w:val="3"/>
        <w:autoSpaceDE w:val="0"/>
        <w:autoSpaceDN w:val="0"/>
        <w:snapToGrid w:val="0"/>
        <w:spacing w:before="0" w:line="480" w:lineRule="exact"/>
        <w:ind w:left="0" w:firstLine="536" w:firstLineChars="200"/>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2.主要作家作品：鲁迅《狂人日记》《阿Q正传》，郁达夫《沉沦》，郭沫若《女神》，新月派诗歌，艾青诗歌，茅盾《子夜》，老舍《骆驼祥子》，巴金《家》，曹禺《雷雨》，沈从文《边城》，张爱玲《金锁记》，钱钟书《围城》，萧红的《生死场》，赵树理《小二黑结婚》，柳青《创业史》，路遥《平凡的世界》，陈忠实《白鹿原》，北岛、舒婷、顾城、海子的诗，余秋雨的文化散文。</w:t>
      </w:r>
    </w:p>
    <w:p>
      <w:pPr>
        <w:pStyle w:val="3"/>
        <w:autoSpaceDE w:val="0"/>
        <w:autoSpaceDN w:val="0"/>
        <w:snapToGrid w:val="0"/>
        <w:spacing w:before="0" w:line="480" w:lineRule="exact"/>
        <w:ind w:left="0" w:firstLine="538" w:firstLineChars="200"/>
        <w:rPr>
          <w:rFonts w:hint="eastAsia" w:ascii="仿宋" w:hAnsi="仿宋" w:eastAsia="仿宋" w:cs="仿宋"/>
          <w:b/>
          <w:color w:val="000000"/>
          <w:spacing w:val="-6"/>
          <w:sz w:val="28"/>
          <w:szCs w:val="28"/>
        </w:rPr>
      </w:pPr>
      <w:r>
        <w:rPr>
          <w:rFonts w:hint="eastAsia" w:ascii="仿宋" w:hAnsi="仿宋" w:eastAsia="仿宋" w:cs="仿宋"/>
          <w:b/>
          <w:color w:val="000000"/>
          <w:spacing w:val="-6"/>
          <w:sz w:val="28"/>
          <w:szCs w:val="28"/>
        </w:rPr>
        <w:t>三、考试形式及试卷结构</w:t>
      </w:r>
    </w:p>
    <w:p>
      <w:pPr>
        <w:pStyle w:val="3"/>
        <w:autoSpaceDE w:val="0"/>
        <w:autoSpaceDN w:val="0"/>
        <w:snapToGrid w:val="0"/>
        <w:spacing w:before="0" w:line="480" w:lineRule="exact"/>
        <w:ind w:left="0" w:firstLine="536" w:firstLineChars="200"/>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1.试题满分为 100 分，考试时间为 1</w:t>
      </w:r>
      <w:r>
        <w:rPr>
          <w:rFonts w:hint="eastAsia" w:ascii="仿宋" w:hAnsi="仿宋" w:eastAsia="仿宋" w:cs="仿宋"/>
          <w:color w:val="000000"/>
          <w:spacing w:val="-6"/>
          <w:sz w:val="28"/>
          <w:szCs w:val="28"/>
          <w:lang w:val="en-US" w:eastAsia="zh-CN"/>
        </w:rPr>
        <w:t>0</w:t>
      </w:r>
      <w:r>
        <w:rPr>
          <w:rFonts w:hint="eastAsia" w:ascii="仿宋" w:hAnsi="仿宋" w:eastAsia="仿宋" w:cs="仿宋"/>
          <w:color w:val="000000"/>
          <w:spacing w:val="-6"/>
          <w:sz w:val="28"/>
          <w:szCs w:val="28"/>
        </w:rPr>
        <w:t>0 分钟。</w:t>
      </w:r>
    </w:p>
    <w:p>
      <w:pPr>
        <w:pStyle w:val="3"/>
        <w:autoSpaceDE w:val="0"/>
        <w:autoSpaceDN w:val="0"/>
        <w:snapToGrid w:val="0"/>
        <w:spacing w:before="0" w:line="480" w:lineRule="exact"/>
        <w:ind w:left="0" w:firstLine="536" w:firstLineChars="200"/>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2.中国古代文学50分，中国现当代文学50分。</w:t>
      </w:r>
    </w:p>
    <w:p>
      <w:pPr>
        <w:pStyle w:val="3"/>
        <w:autoSpaceDE w:val="0"/>
        <w:autoSpaceDN w:val="0"/>
        <w:snapToGrid w:val="0"/>
        <w:spacing w:before="0" w:line="480" w:lineRule="exact"/>
        <w:ind w:left="0" w:firstLine="536" w:firstLineChars="200"/>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3.题型：选择，问答，作品分析。</w:t>
      </w:r>
    </w:p>
    <w:p>
      <w:pPr>
        <w:pStyle w:val="3"/>
        <w:autoSpaceDE w:val="0"/>
        <w:autoSpaceDN w:val="0"/>
        <w:snapToGrid w:val="0"/>
        <w:spacing w:before="0" w:line="480" w:lineRule="exact"/>
        <w:ind w:left="0" w:firstLine="538" w:firstLineChars="200"/>
        <w:rPr>
          <w:rFonts w:hint="eastAsia" w:ascii="仿宋" w:hAnsi="仿宋" w:eastAsia="仿宋" w:cs="仿宋"/>
          <w:b/>
          <w:color w:val="000000"/>
          <w:spacing w:val="-6"/>
          <w:sz w:val="28"/>
          <w:szCs w:val="28"/>
        </w:rPr>
      </w:pPr>
      <w:r>
        <w:rPr>
          <w:rFonts w:hint="eastAsia" w:ascii="仿宋" w:hAnsi="仿宋" w:eastAsia="仿宋" w:cs="仿宋"/>
          <w:b/>
          <w:color w:val="000000"/>
          <w:spacing w:val="-6"/>
          <w:sz w:val="28"/>
          <w:szCs w:val="28"/>
        </w:rPr>
        <w:t>四、参考书目</w:t>
      </w:r>
    </w:p>
    <w:p>
      <w:pPr>
        <w:pStyle w:val="3"/>
        <w:autoSpaceDE w:val="0"/>
        <w:autoSpaceDN w:val="0"/>
        <w:snapToGrid w:val="0"/>
        <w:spacing w:before="0" w:line="480" w:lineRule="exact"/>
        <w:ind w:left="0" w:firstLine="536" w:firstLineChars="200"/>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1.袁行霈主编《中国文学史》(第 1-4 卷)，高等教育出版社，2014年第三版。</w:t>
      </w:r>
    </w:p>
    <w:p>
      <w:pPr>
        <w:pStyle w:val="3"/>
        <w:autoSpaceDE w:val="0"/>
        <w:autoSpaceDN w:val="0"/>
        <w:snapToGrid w:val="0"/>
        <w:spacing w:before="0" w:line="480" w:lineRule="exact"/>
        <w:ind w:left="0" w:firstLine="536" w:firstLineChars="200"/>
        <w:rPr>
          <w:rFonts w:hint="eastAsia" w:ascii="仿宋" w:hAnsi="仿宋" w:eastAsia="仿宋" w:cs="仿宋"/>
          <w:color w:val="000000"/>
          <w:sz w:val="28"/>
          <w:szCs w:val="28"/>
        </w:rPr>
      </w:pPr>
      <w:r>
        <w:rPr>
          <w:rFonts w:hint="eastAsia" w:ascii="仿宋" w:hAnsi="仿宋" w:eastAsia="仿宋" w:cs="仿宋"/>
          <w:color w:val="000000"/>
          <w:spacing w:val="-6"/>
          <w:sz w:val="28"/>
          <w:szCs w:val="28"/>
        </w:rPr>
        <w:t>2.朱栋霖主编</w:t>
      </w:r>
      <w:r>
        <w:rPr>
          <w:rFonts w:hint="eastAsia" w:ascii="仿宋" w:hAnsi="仿宋" w:eastAsia="仿宋" w:cs="仿宋"/>
          <w:color w:val="000000"/>
          <w:spacing w:val="-6"/>
          <w:sz w:val="28"/>
          <w:szCs w:val="28"/>
        </w:rPr>
        <w:fldChar w:fldCharType="begin"/>
      </w:r>
      <w:r>
        <w:rPr>
          <w:rFonts w:hint="eastAsia" w:ascii="仿宋" w:hAnsi="仿宋" w:eastAsia="仿宋" w:cs="仿宋"/>
          <w:color w:val="000000"/>
          <w:spacing w:val="-6"/>
          <w:sz w:val="28"/>
          <w:szCs w:val="28"/>
        </w:rPr>
        <w:instrText xml:space="preserve"> HYPERLINK "https://www.sogou.com/link?url=7_n58zRJuWAss1_qwDBQMc-gwJQaE8fAHjh-VXgeoWXvpaTF7f6PT5Levuem8q7s" \t "_blank" </w:instrText>
      </w:r>
      <w:r>
        <w:rPr>
          <w:rFonts w:hint="eastAsia" w:ascii="仿宋" w:hAnsi="仿宋" w:eastAsia="仿宋" w:cs="仿宋"/>
          <w:color w:val="000000"/>
          <w:spacing w:val="-6"/>
          <w:sz w:val="28"/>
          <w:szCs w:val="28"/>
        </w:rPr>
        <w:fldChar w:fldCharType="separate"/>
      </w:r>
      <w:r>
        <w:rPr>
          <w:rFonts w:hint="eastAsia" w:ascii="仿宋" w:hAnsi="仿宋" w:eastAsia="仿宋" w:cs="仿宋"/>
          <w:color w:val="000000"/>
          <w:spacing w:val="-6"/>
          <w:sz w:val="28"/>
          <w:szCs w:val="28"/>
        </w:rPr>
        <w:t>《中国现代文学史1917-2000（上、下）》</w:t>
      </w:r>
      <w:r>
        <w:rPr>
          <w:rFonts w:hint="eastAsia" w:ascii="仿宋" w:hAnsi="仿宋" w:eastAsia="仿宋" w:cs="仿宋"/>
          <w:color w:val="000000"/>
          <w:spacing w:val="-6"/>
          <w:sz w:val="28"/>
          <w:szCs w:val="28"/>
        </w:rPr>
        <w:fldChar w:fldCharType="end"/>
      </w:r>
      <w:r>
        <w:rPr>
          <w:rFonts w:hint="eastAsia" w:ascii="仿宋" w:hAnsi="仿宋" w:eastAsia="仿宋" w:cs="仿宋"/>
          <w:color w:val="000000"/>
          <w:spacing w:val="-6"/>
          <w:sz w:val="28"/>
          <w:szCs w:val="28"/>
        </w:rPr>
        <w:t>，高等教育出版社2002年版</w:t>
      </w:r>
      <w:r>
        <w:rPr>
          <w:rFonts w:hint="eastAsia" w:ascii="仿宋" w:hAnsi="仿宋" w:eastAsia="仿宋" w:cs="仿宋"/>
          <w:b/>
          <w:bCs/>
          <w:color w:val="000000"/>
          <w:sz w:val="28"/>
          <w:szCs w:val="28"/>
        </w:rPr>
        <w:t>。</w:t>
      </w: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rPr>
          <w:rFonts w:ascii="仿宋" w:hAnsi="仿宋" w:eastAsia="仿宋" w:cs="仿宋"/>
          <w:color w:val="000000"/>
          <w:sz w:val="30"/>
          <w:szCs w:val="30"/>
        </w:rPr>
      </w:pPr>
    </w:p>
    <w:p>
      <w:pPr>
        <w:spacing w:before="312" w:beforeLines="100" w:after="312" w:afterLines="100"/>
        <w:jc w:val="both"/>
        <w:rPr>
          <w:rFonts w:hint="eastAsia" w:ascii="黑体" w:hAnsi="黑体" w:eastAsia="黑体" w:cs="黑体"/>
          <w:color w:val="000000"/>
          <w:sz w:val="36"/>
          <w:szCs w:val="36"/>
        </w:rPr>
      </w:pPr>
    </w:p>
    <w:p>
      <w:pPr>
        <w:spacing w:before="312" w:beforeLines="100" w:after="312" w:afterLines="100"/>
        <w:jc w:val="center"/>
        <w:rPr>
          <w:rFonts w:hint="eastAsia" w:ascii="黑体" w:hAnsi="黑体" w:eastAsia="黑体" w:cs="黑体"/>
          <w:color w:val="000000"/>
          <w:sz w:val="36"/>
          <w:szCs w:val="36"/>
        </w:rPr>
      </w:pPr>
      <w:r>
        <w:rPr>
          <w:rFonts w:hint="eastAsia" w:ascii="黑体" w:hAnsi="黑体" w:eastAsia="黑体" w:cs="黑体"/>
          <w:color w:val="000000"/>
          <w:sz w:val="36"/>
          <w:szCs w:val="36"/>
        </w:rPr>
        <w:t>《写作》课程考试大纲</w:t>
      </w:r>
    </w:p>
    <w:p>
      <w:pPr>
        <w:spacing w:line="560" w:lineRule="exact"/>
        <w:ind w:firstLine="562" w:firstLineChars="200"/>
        <w:rPr>
          <w:rFonts w:ascii="仿宋" w:hAnsi="仿宋" w:eastAsia="仿宋" w:cs="仿宋"/>
          <w:b/>
          <w:bCs/>
          <w:color w:val="000000"/>
          <w:sz w:val="28"/>
          <w:szCs w:val="28"/>
        </w:rPr>
      </w:pPr>
      <w:r>
        <w:rPr>
          <w:rFonts w:ascii="仿宋" w:hAnsi="仿宋" w:eastAsia="仿宋" w:cs="仿宋"/>
          <w:b/>
          <w:bCs/>
          <w:color w:val="000000"/>
          <w:sz w:val="28"/>
          <w:szCs w:val="28"/>
        </w:rPr>
        <w:t>一、考试目的及要求</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主要考查学生运用汉语言文学知识进行文学表达和应用写作的能力。考生应具有较扎实的基础写作与应用写作的理论素养，能正确规范运用汉语言文字，掌握各种文体写作知识，能综合运用各种表达方式，具有较高的写作能力。</w:t>
      </w:r>
    </w:p>
    <w:p>
      <w:pPr>
        <w:spacing w:line="560" w:lineRule="exact"/>
        <w:ind w:firstLine="562" w:firstLineChars="200"/>
        <w:rPr>
          <w:rFonts w:ascii="仿宋" w:hAnsi="仿宋" w:eastAsia="仿宋" w:cs="仿宋"/>
          <w:b/>
          <w:bCs/>
          <w:color w:val="000000"/>
          <w:sz w:val="28"/>
          <w:szCs w:val="28"/>
        </w:rPr>
      </w:pPr>
      <w:r>
        <w:rPr>
          <w:rFonts w:ascii="仿宋" w:hAnsi="仿宋" w:eastAsia="仿宋" w:cs="仿宋"/>
          <w:b/>
          <w:bCs/>
          <w:color w:val="000000"/>
          <w:sz w:val="28"/>
          <w:szCs w:val="28"/>
        </w:rPr>
        <w:t>二、考试内容及范围</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（一）文学写作</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1.掌握文学文体特征，正确运用文学语体，以多种艺术手法进行表达，对生活有真切而较深的感悟，文笔流畅，结构清晰完整。</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2.思想内容正确、中心明确，条理清楚、结构完整，文字通顺、标点正确、书写工整、字体行款合乎规范。除诗歌外文体不限，字数不少于600字。</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（二）实用文写作</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1.能掌握通知、通报、报告、请示、函、倡议书、声明、启事、证明、求职信、演讲稿（含欢迎词、欢送词、答谢词）、计划（含策划书）、总结、会议记录、述职报告等常用应用文的写法。</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2.能根据提供的材料或情境选择恰当的文种写作，主题鲜明集中、材料准确翔实、结构完整恰当、表达通顺得体、格式正确规范。</w:t>
      </w:r>
    </w:p>
    <w:p>
      <w:pPr>
        <w:spacing w:line="560" w:lineRule="exact"/>
        <w:ind w:firstLine="562" w:firstLineChars="200"/>
        <w:rPr>
          <w:rFonts w:ascii="仿宋" w:hAnsi="仿宋" w:eastAsia="仿宋" w:cs="仿宋"/>
          <w:b/>
          <w:bCs/>
          <w:color w:val="000000"/>
          <w:sz w:val="28"/>
          <w:szCs w:val="28"/>
        </w:rPr>
      </w:pPr>
      <w:r>
        <w:rPr>
          <w:rFonts w:ascii="仿宋" w:hAnsi="仿宋" w:eastAsia="仿宋" w:cs="仿宋"/>
          <w:b/>
          <w:bCs/>
          <w:color w:val="000000"/>
          <w:sz w:val="28"/>
          <w:szCs w:val="28"/>
        </w:rPr>
        <w:t>三、考试形式及试卷结构</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1.试题满分为 100 分，考试时间为 1</w:t>
      </w:r>
      <w:r>
        <w:rPr>
          <w:rFonts w:hint="eastAsia" w:ascii="仿宋" w:hAnsi="仿宋" w:eastAsia="仿宋" w:cs="仿宋"/>
          <w:color w:val="000000"/>
          <w:sz w:val="28"/>
          <w:szCs w:val="28"/>
          <w:lang w:val="en-US" w:eastAsia="zh-CN"/>
        </w:rPr>
        <w:t>0</w:t>
      </w:r>
      <w:r>
        <w:rPr>
          <w:rFonts w:ascii="仿宋" w:hAnsi="仿宋" w:eastAsia="仿宋" w:cs="仿宋"/>
          <w:color w:val="000000"/>
          <w:sz w:val="28"/>
          <w:szCs w:val="28"/>
        </w:rPr>
        <w:t>0 分钟。</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2.题型及分值：1篇文学写作(60分)，1篇应用文写作（40分）。</w:t>
      </w:r>
    </w:p>
    <w:p>
      <w:pPr>
        <w:spacing w:line="560" w:lineRule="exact"/>
        <w:ind w:firstLine="562" w:firstLineChars="200"/>
        <w:rPr>
          <w:rFonts w:ascii="仿宋" w:hAnsi="仿宋" w:eastAsia="仿宋" w:cs="仿宋"/>
          <w:b/>
          <w:bCs/>
          <w:color w:val="000000"/>
          <w:sz w:val="28"/>
          <w:szCs w:val="28"/>
        </w:rPr>
      </w:pPr>
      <w:r>
        <w:rPr>
          <w:rFonts w:ascii="仿宋" w:hAnsi="仿宋" w:eastAsia="仿宋" w:cs="仿宋"/>
          <w:b/>
          <w:bCs/>
          <w:color w:val="000000"/>
          <w:sz w:val="28"/>
          <w:szCs w:val="28"/>
        </w:rPr>
        <w:t>四、参考书目</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1.陈家生《写作》高等教育出版社 2003年版.</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2.裴显生《应用写作》,高等教育出版社2010年版</w:t>
      </w: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color w:val="000000"/>
          <w:sz w:val="28"/>
          <w:szCs w:val="28"/>
        </w:rPr>
      </w:pPr>
    </w:p>
    <w:p>
      <w:pPr>
        <w:snapToGrid w:val="0"/>
        <w:spacing w:line="560" w:lineRule="exact"/>
        <w:rPr>
          <w:rFonts w:hint="eastAsia" w:ascii="仿宋" w:hAnsi="仿宋" w:eastAsia="仿宋" w:cs="仿宋"/>
          <w:sz w:val="28"/>
          <w:szCs w:val="28"/>
        </w:rPr>
      </w:pPr>
    </w:p>
    <w:p>
      <w:pPr>
        <w:pStyle w:val="3"/>
        <w:autoSpaceDE w:val="0"/>
        <w:autoSpaceDN w:val="0"/>
        <w:snapToGrid w:val="0"/>
        <w:spacing w:before="0" w:line="480" w:lineRule="exact"/>
        <w:ind w:left="0" w:firstLine="538" w:firstLineChars="200"/>
        <w:rPr>
          <w:rFonts w:hint="eastAsia" w:ascii="仿宋" w:hAnsi="仿宋" w:eastAsia="仿宋" w:cs="仿宋"/>
          <w:b/>
          <w:color w:val="000000"/>
          <w:spacing w:val="-6"/>
          <w:sz w:val="28"/>
          <w:szCs w:val="28"/>
        </w:rPr>
      </w:pPr>
    </w:p>
    <w:p>
      <w:pPr>
        <w:spacing w:before="312" w:beforeLines="100" w:after="312" w:afterLines="100"/>
        <w:jc w:val="center"/>
        <w:rPr>
          <w:rFonts w:hint="eastAsia" w:ascii="黑体" w:hAnsi="黑体" w:eastAsia="黑体" w:cs="黑体"/>
          <w:color w:val="000000"/>
          <w:sz w:val="36"/>
          <w:szCs w:val="36"/>
        </w:rPr>
      </w:pPr>
      <w:r>
        <w:rPr>
          <w:rFonts w:hint="eastAsia" w:ascii="黑体" w:hAnsi="黑体" w:eastAsia="黑体" w:cs="黑体"/>
          <w:color w:val="000000"/>
          <w:sz w:val="36"/>
          <w:szCs w:val="36"/>
        </w:rPr>
        <w:t>《</w:t>
      </w:r>
      <w:r>
        <w:rPr>
          <w:rFonts w:hint="eastAsia" w:ascii="黑体" w:hAnsi="黑体" w:eastAsia="黑体" w:cs="黑体"/>
          <w:color w:val="000000"/>
          <w:sz w:val="36"/>
          <w:szCs w:val="36"/>
          <w:lang w:val="en-US" w:eastAsia="zh-CN"/>
        </w:rPr>
        <w:t>大学语文</w:t>
      </w:r>
      <w:r>
        <w:rPr>
          <w:rFonts w:hint="eastAsia" w:ascii="黑体" w:hAnsi="黑体" w:eastAsia="黑体" w:cs="黑体"/>
          <w:color w:val="000000"/>
          <w:sz w:val="36"/>
          <w:szCs w:val="36"/>
        </w:rPr>
        <w:t>》课程考试大纲</w:t>
      </w:r>
    </w:p>
    <w:p>
      <w:pPr>
        <w:pStyle w:val="3"/>
        <w:autoSpaceDE w:val="0"/>
        <w:autoSpaceDN w:val="0"/>
        <w:snapToGrid w:val="0"/>
        <w:spacing w:before="0" w:line="480" w:lineRule="exact"/>
        <w:ind w:left="0" w:firstLine="538" w:firstLineChars="200"/>
        <w:rPr>
          <w:rFonts w:hint="eastAsia" w:ascii="仿宋" w:hAnsi="仿宋" w:eastAsia="仿宋" w:cs="仿宋"/>
          <w:b/>
          <w:color w:val="000000"/>
          <w:spacing w:val="-6"/>
          <w:sz w:val="28"/>
          <w:szCs w:val="28"/>
        </w:rPr>
      </w:pPr>
      <w:r>
        <w:rPr>
          <w:rFonts w:hint="eastAsia" w:ascii="仿宋" w:hAnsi="仿宋" w:eastAsia="仿宋" w:cs="仿宋"/>
          <w:b/>
          <w:color w:val="000000"/>
          <w:spacing w:val="-6"/>
          <w:sz w:val="28"/>
          <w:szCs w:val="28"/>
        </w:rPr>
        <w:t>一、考试目的及要求</w:t>
      </w:r>
    </w:p>
    <w:p>
      <w:pPr>
        <w:pStyle w:val="3"/>
        <w:autoSpaceDE w:val="0"/>
        <w:autoSpaceDN w:val="0"/>
        <w:snapToGrid w:val="0"/>
        <w:spacing w:before="0" w:line="480" w:lineRule="exact"/>
        <w:ind w:left="0" w:firstLine="536" w:firstLineChars="200"/>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主要考查学生</w:t>
      </w:r>
      <w:r>
        <w:rPr>
          <w:rFonts w:hint="eastAsia" w:ascii="仿宋" w:hAnsi="仿宋" w:eastAsia="仿宋" w:cs="仿宋"/>
          <w:color w:val="000000"/>
          <w:spacing w:val="-6"/>
          <w:sz w:val="28"/>
          <w:szCs w:val="28"/>
          <w:lang w:val="en-US" w:eastAsia="zh-CN"/>
        </w:rPr>
        <w:t>的</w:t>
      </w:r>
      <w:r>
        <w:rPr>
          <w:rFonts w:hint="eastAsia" w:ascii="仿宋" w:hAnsi="仿宋" w:eastAsia="仿宋" w:cs="仿宋"/>
          <w:color w:val="000000"/>
          <w:spacing w:val="-6"/>
          <w:sz w:val="28"/>
          <w:szCs w:val="28"/>
        </w:rPr>
        <w:t>语言文学水平和写作能力</w:t>
      </w:r>
      <w:r>
        <w:rPr>
          <w:rFonts w:hint="eastAsia" w:ascii="仿宋" w:hAnsi="仿宋" w:eastAsia="仿宋" w:cs="仿宋"/>
          <w:color w:val="000000"/>
          <w:spacing w:val="-6"/>
          <w:sz w:val="28"/>
          <w:szCs w:val="28"/>
          <w:lang w:eastAsia="zh-CN"/>
        </w:rPr>
        <w:t>。</w:t>
      </w:r>
      <w:r>
        <w:rPr>
          <w:rFonts w:hint="eastAsia" w:ascii="仿宋" w:hAnsi="仿宋" w:eastAsia="仿宋" w:cs="仿宋"/>
          <w:color w:val="000000"/>
          <w:spacing w:val="-6"/>
          <w:sz w:val="28"/>
          <w:szCs w:val="28"/>
        </w:rPr>
        <w:t>学生</w:t>
      </w:r>
      <w:r>
        <w:rPr>
          <w:rFonts w:hint="eastAsia" w:ascii="仿宋" w:hAnsi="仿宋" w:eastAsia="仿宋" w:cs="仿宋"/>
          <w:color w:val="000000"/>
          <w:spacing w:val="-6"/>
          <w:sz w:val="28"/>
          <w:szCs w:val="28"/>
          <w:lang w:val="en-US" w:eastAsia="zh-CN"/>
        </w:rPr>
        <w:t>应</w:t>
      </w:r>
      <w:r>
        <w:rPr>
          <w:rFonts w:hint="eastAsia" w:ascii="仿宋" w:hAnsi="仿宋" w:eastAsia="仿宋" w:cs="仿宋"/>
          <w:color w:val="000000"/>
          <w:spacing w:val="-6"/>
          <w:sz w:val="28"/>
          <w:szCs w:val="28"/>
        </w:rPr>
        <w:t>正确掌握规范的汉语言文字，具有良好的文字表达能力</w:t>
      </w:r>
      <w:r>
        <w:rPr>
          <w:rFonts w:hint="eastAsia" w:ascii="仿宋" w:hAnsi="仿宋" w:eastAsia="仿宋" w:cs="仿宋"/>
          <w:color w:val="000000"/>
          <w:spacing w:val="-6"/>
          <w:sz w:val="28"/>
          <w:szCs w:val="28"/>
          <w:lang w:eastAsia="zh-CN"/>
        </w:rPr>
        <w:t>；对中国</w:t>
      </w:r>
      <w:r>
        <w:rPr>
          <w:rFonts w:hint="eastAsia" w:ascii="仿宋" w:hAnsi="仿宋" w:eastAsia="仿宋" w:cs="仿宋"/>
          <w:color w:val="000000"/>
          <w:spacing w:val="-6"/>
          <w:sz w:val="28"/>
          <w:szCs w:val="28"/>
          <w:lang w:val="en-US" w:eastAsia="zh-CN"/>
        </w:rPr>
        <w:t>传统文化及经典文学</w:t>
      </w:r>
      <w:r>
        <w:rPr>
          <w:rFonts w:hint="eastAsia" w:ascii="仿宋" w:hAnsi="仿宋" w:eastAsia="仿宋" w:cs="仿宋"/>
          <w:color w:val="000000"/>
          <w:spacing w:val="-6"/>
          <w:sz w:val="28"/>
          <w:szCs w:val="28"/>
          <w:lang w:eastAsia="zh-CN"/>
        </w:rPr>
        <w:t>有初步的了解；能对</w:t>
      </w:r>
      <w:r>
        <w:rPr>
          <w:rFonts w:hint="eastAsia" w:ascii="仿宋" w:hAnsi="仿宋" w:eastAsia="仿宋" w:cs="仿宋"/>
          <w:color w:val="000000"/>
          <w:spacing w:val="-6"/>
          <w:sz w:val="28"/>
          <w:szCs w:val="28"/>
          <w:lang w:val="en-US" w:eastAsia="zh-CN"/>
        </w:rPr>
        <w:t>经典文学作品做简要分析和鉴赏</w:t>
      </w:r>
      <w:r>
        <w:rPr>
          <w:rFonts w:hint="eastAsia" w:ascii="仿宋" w:hAnsi="仿宋" w:eastAsia="仿宋" w:cs="仿宋"/>
          <w:color w:val="000000"/>
          <w:spacing w:val="-6"/>
          <w:sz w:val="28"/>
          <w:szCs w:val="28"/>
          <w:lang w:eastAsia="zh-CN"/>
        </w:rPr>
        <w:t>；</w:t>
      </w:r>
      <w:r>
        <w:rPr>
          <w:rFonts w:hint="eastAsia" w:ascii="仿宋" w:hAnsi="仿宋" w:eastAsia="仿宋" w:cs="仿宋"/>
          <w:color w:val="000000"/>
          <w:spacing w:val="-6"/>
          <w:sz w:val="28"/>
          <w:szCs w:val="28"/>
        </w:rPr>
        <w:t>能够</w:t>
      </w:r>
      <w:r>
        <w:rPr>
          <w:rFonts w:hint="eastAsia" w:ascii="仿宋" w:hAnsi="仿宋" w:eastAsia="仿宋" w:cs="仿宋"/>
          <w:color w:val="000000"/>
          <w:spacing w:val="-6"/>
          <w:sz w:val="28"/>
          <w:szCs w:val="28"/>
          <w:lang w:val="en-US" w:eastAsia="zh-CN"/>
        </w:rPr>
        <w:t>掌握基础</w:t>
      </w:r>
      <w:r>
        <w:rPr>
          <w:rFonts w:hint="eastAsia" w:ascii="仿宋" w:hAnsi="仿宋" w:eastAsia="仿宋" w:cs="仿宋"/>
          <w:color w:val="000000"/>
          <w:spacing w:val="-6"/>
          <w:sz w:val="28"/>
          <w:szCs w:val="28"/>
        </w:rPr>
        <w:t>写作技巧。</w:t>
      </w:r>
    </w:p>
    <w:p>
      <w:pPr>
        <w:pStyle w:val="3"/>
        <w:autoSpaceDE w:val="0"/>
        <w:autoSpaceDN w:val="0"/>
        <w:snapToGrid w:val="0"/>
        <w:spacing w:before="0" w:line="480" w:lineRule="exact"/>
        <w:ind w:left="0" w:firstLine="538" w:firstLineChars="200"/>
        <w:rPr>
          <w:rFonts w:hint="eastAsia" w:ascii="仿宋" w:hAnsi="仿宋" w:eastAsia="仿宋" w:cs="仿宋"/>
          <w:b/>
          <w:color w:val="000000"/>
          <w:spacing w:val="-6"/>
          <w:sz w:val="28"/>
          <w:szCs w:val="28"/>
        </w:rPr>
      </w:pPr>
      <w:r>
        <w:rPr>
          <w:rFonts w:hint="eastAsia" w:ascii="仿宋" w:hAnsi="仿宋" w:eastAsia="仿宋" w:cs="仿宋"/>
          <w:b/>
          <w:color w:val="000000"/>
          <w:spacing w:val="-6"/>
          <w:sz w:val="28"/>
          <w:szCs w:val="28"/>
        </w:rPr>
        <w:t>二、考试内容及范围</w:t>
      </w:r>
    </w:p>
    <w:p>
      <w:pPr>
        <w:pStyle w:val="3"/>
        <w:autoSpaceDE w:val="0"/>
        <w:autoSpaceDN w:val="0"/>
        <w:snapToGrid w:val="0"/>
        <w:spacing w:before="0" w:line="480" w:lineRule="exact"/>
        <w:ind w:left="0" w:firstLine="538" w:firstLineChars="200"/>
        <w:rPr>
          <w:rFonts w:hint="default" w:ascii="仿宋" w:hAnsi="仿宋" w:eastAsia="仿宋" w:cs="仿宋"/>
          <w:b/>
          <w:color w:val="000000"/>
          <w:spacing w:val="-6"/>
          <w:sz w:val="28"/>
          <w:szCs w:val="28"/>
          <w:lang w:val="en-US" w:eastAsia="zh-CN"/>
        </w:rPr>
      </w:pPr>
      <w:r>
        <w:rPr>
          <w:rFonts w:hint="eastAsia" w:ascii="仿宋" w:hAnsi="仿宋" w:eastAsia="仿宋" w:cs="仿宋"/>
          <w:b/>
          <w:color w:val="000000"/>
          <w:spacing w:val="-6"/>
          <w:sz w:val="28"/>
          <w:szCs w:val="28"/>
        </w:rPr>
        <w:t>（一）</w:t>
      </w:r>
      <w:r>
        <w:rPr>
          <w:rFonts w:hint="eastAsia" w:ascii="仿宋" w:hAnsi="仿宋" w:eastAsia="仿宋" w:cs="仿宋"/>
          <w:b/>
          <w:color w:val="000000"/>
          <w:spacing w:val="-6"/>
          <w:sz w:val="28"/>
          <w:szCs w:val="28"/>
          <w:lang w:val="en-US" w:eastAsia="zh-CN"/>
        </w:rPr>
        <w:t>中国传统文化及经典文学作品赏析</w:t>
      </w:r>
    </w:p>
    <w:p>
      <w:pPr>
        <w:pStyle w:val="3"/>
        <w:autoSpaceDE w:val="0"/>
        <w:autoSpaceDN w:val="0"/>
        <w:snapToGrid w:val="0"/>
        <w:spacing w:before="0" w:line="480" w:lineRule="exact"/>
        <w:ind w:left="0" w:firstLine="536" w:firstLineChars="200"/>
        <w:rPr>
          <w:rFonts w:hint="eastAsia"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rPr>
        <w:t>1.</w:t>
      </w:r>
      <w:r>
        <w:rPr>
          <w:rFonts w:hint="eastAsia" w:ascii="仿宋" w:hAnsi="仿宋" w:eastAsia="仿宋" w:cs="仿宋"/>
          <w:color w:val="000000"/>
          <w:spacing w:val="-6"/>
          <w:sz w:val="28"/>
          <w:szCs w:val="28"/>
          <w:lang w:val="en-US" w:eastAsia="zh-CN"/>
        </w:rPr>
        <w:t>基础知识</w:t>
      </w:r>
    </w:p>
    <w:p>
      <w:pPr>
        <w:pStyle w:val="3"/>
        <w:autoSpaceDE w:val="0"/>
        <w:autoSpaceDN w:val="0"/>
        <w:snapToGrid w:val="0"/>
        <w:spacing w:before="0" w:line="480" w:lineRule="exact"/>
        <w:ind w:left="0" w:firstLine="536" w:firstLineChars="200"/>
        <w:rPr>
          <w:rFonts w:hint="eastAsia"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（1）了解中国传统文化的定义、类型、特点和意义。</w:t>
      </w:r>
    </w:p>
    <w:p>
      <w:pPr>
        <w:pStyle w:val="3"/>
        <w:autoSpaceDE w:val="0"/>
        <w:autoSpaceDN w:val="0"/>
        <w:snapToGrid w:val="0"/>
        <w:spacing w:before="0" w:line="480" w:lineRule="exact"/>
        <w:ind w:left="0" w:firstLine="536" w:firstLineChars="200"/>
        <w:rPr>
          <w:rFonts w:hint="eastAsia"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（2）了解中国古代哲学思想。</w:t>
      </w:r>
    </w:p>
    <w:p>
      <w:pPr>
        <w:pStyle w:val="3"/>
        <w:autoSpaceDE w:val="0"/>
        <w:autoSpaceDN w:val="0"/>
        <w:snapToGrid w:val="0"/>
        <w:spacing w:before="0" w:line="480" w:lineRule="exact"/>
        <w:ind w:left="0" w:firstLine="536" w:firstLineChars="200"/>
        <w:rPr>
          <w:rFonts w:hint="eastAsia"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（3）了解中国传统美德。</w:t>
      </w:r>
    </w:p>
    <w:p>
      <w:pPr>
        <w:pStyle w:val="3"/>
        <w:autoSpaceDE w:val="0"/>
        <w:autoSpaceDN w:val="0"/>
        <w:snapToGrid w:val="0"/>
        <w:spacing w:before="0" w:line="480" w:lineRule="exact"/>
        <w:ind w:left="0" w:firstLine="536" w:firstLineChars="200"/>
        <w:rPr>
          <w:rFonts w:hint="eastAsia"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（4）了解中国传统宗教思想的代表宗派的主要内容。</w:t>
      </w:r>
    </w:p>
    <w:p>
      <w:pPr>
        <w:pStyle w:val="3"/>
        <w:autoSpaceDE w:val="0"/>
        <w:autoSpaceDN w:val="0"/>
        <w:snapToGrid w:val="0"/>
        <w:spacing w:before="0" w:line="480" w:lineRule="exact"/>
        <w:ind w:left="0" w:firstLine="536" w:firstLineChars="200"/>
        <w:rPr>
          <w:rFonts w:hint="eastAsia"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（5）了解中国语言文字的基本知识。</w:t>
      </w:r>
    </w:p>
    <w:p>
      <w:pPr>
        <w:pStyle w:val="3"/>
        <w:autoSpaceDE w:val="0"/>
        <w:autoSpaceDN w:val="0"/>
        <w:snapToGrid w:val="0"/>
        <w:spacing w:before="0" w:line="480" w:lineRule="exact"/>
        <w:ind w:left="0" w:firstLine="536" w:firstLineChars="200"/>
        <w:rPr>
          <w:rFonts w:hint="default"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（6）了解中国文学典籍中的代表作品。</w:t>
      </w:r>
    </w:p>
    <w:p>
      <w:pPr>
        <w:pStyle w:val="3"/>
        <w:numPr>
          <w:ilvl w:val="0"/>
          <w:numId w:val="1"/>
        </w:numPr>
        <w:autoSpaceDE w:val="0"/>
        <w:autoSpaceDN w:val="0"/>
        <w:snapToGrid w:val="0"/>
        <w:spacing w:before="0" w:line="480" w:lineRule="exact"/>
        <w:ind w:left="0" w:firstLine="536" w:firstLineChars="200"/>
        <w:rPr>
          <w:rFonts w:hint="eastAsia"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阅读分析</w:t>
      </w:r>
    </w:p>
    <w:p>
      <w:pPr>
        <w:pStyle w:val="3"/>
        <w:numPr>
          <w:ilvl w:val="0"/>
          <w:numId w:val="0"/>
        </w:numPr>
        <w:autoSpaceDE w:val="0"/>
        <w:autoSpaceDN w:val="0"/>
        <w:snapToGrid w:val="0"/>
        <w:spacing w:before="0" w:line="480" w:lineRule="exact"/>
        <w:ind w:leftChars="200"/>
        <w:rPr>
          <w:rFonts w:hint="eastAsia"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（1）正确划分文本的段落层次，概括其大意。</w:t>
      </w:r>
    </w:p>
    <w:p>
      <w:pPr>
        <w:pStyle w:val="3"/>
        <w:numPr>
          <w:ilvl w:val="0"/>
          <w:numId w:val="0"/>
        </w:numPr>
        <w:autoSpaceDE w:val="0"/>
        <w:autoSpaceDN w:val="0"/>
        <w:snapToGrid w:val="0"/>
        <w:spacing w:before="0" w:line="480" w:lineRule="exact"/>
        <w:ind w:leftChars="200"/>
        <w:rPr>
          <w:rFonts w:hint="eastAsia"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（2）正确把握文本的整体结构及作者思路。</w:t>
      </w:r>
    </w:p>
    <w:p>
      <w:pPr>
        <w:pStyle w:val="3"/>
        <w:numPr>
          <w:ilvl w:val="0"/>
          <w:numId w:val="0"/>
        </w:numPr>
        <w:autoSpaceDE w:val="0"/>
        <w:autoSpaceDN w:val="0"/>
        <w:snapToGrid w:val="0"/>
        <w:spacing w:before="0" w:line="480" w:lineRule="exact"/>
        <w:ind w:leftChars="200"/>
        <w:rPr>
          <w:rFonts w:hint="eastAsia"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（3）理解并概括文本的主旨，认识其思想意义。</w:t>
      </w:r>
    </w:p>
    <w:p>
      <w:pPr>
        <w:pStyle w:val="3"/>
        <w:numPr>
          <w:ilvl w:val="0"/>
          <w:numId w:val="0"/>
        </w:numPr>
        <w:autoSpaceDE w:val="0"/>
        <w:autoSpaceDN w:val="0"/>
        <w:snapToGrid w:val="0"/>
        <w:spacing w:before="0" w:line="480" w:lineRule="exact"/>
        <w:ind w:leftChars="200"/>
        <w:rPr>
          <w:rFonts w:hint="eastAsia" w:ascii="仿宋" w:hAnsi="仿宋" w:eastAsia="仿宋" w:cs="仿宋"/>
          <w:b/>
          <w:color w:val="000000"/>
          <w:spacing w:val="-6"/>
          <w:sz w:val="28"/>
          <w:szCs w:val="28"/>
        </w:rPr>
      </w:pPr>
      <w:r>
        <w:rPr>
          <w:rFonts w:hint="eastAsia" w:ascii="仿宋" w:hAnsi="仿宋" w:eastAsia="仿宋" w:cs="仿宋"/>
          <w:color w:val="000000"/>
          <w:spacing w:val="-6"/>
          <w:sz w:val="28"/>
          <w:szCs w:val="28"/>
          <w:lang w:val="en-US" w:eastAsia="zh-CN"/>
        </w:rPr>
        <w:t>（4）鉴赏文本的文学表现手法及其个性特征。</w:t>
      </w:r>
    </w:p>
    <w:p>
      <w:pPr>
        <w:pStyle w:val="3"/>
        <w:autoSpaceDE w:val="0"/>
        <w:autoSpaceDN w:val="0"/>
        <w:snapToGrid w:val="0"/>
        <w:spacing w:before="0" w:line="480" w:lineRule="exact"/>
        <w:ind w:left="0" w:firstLine="538" w:firstLineChars="200"/>
        <w:rPr>
          <w:rFonts w:hint="eastAsia" w:ascii="仿宋" w:hAnsi="仿宋" w:eastAsia="仿宋" w:cs="仿宋"/>
          <w:b/>
          <w:color w:val="000000"/>
          <w:spacing w:val="-6"/>
          <w:sz w:val="28"/>
          <w:szCs w:val="28"/>
        </w:rPr>
      </w:pPr>
      <w:r>
        <w:rPr>
          <w:rFonts w:hint="eastAsia" w:ascii="仿宋" w:hAnsi="仿宋" w:eastAsia="仿宋" w:cs="仿宋"/>
          <w:b/>
          <w:color w:val="000000"/>
          <w:spacing w:val="-6"/>
          <w:sz w:val="28"/>
          <w:szCs w:val="28"/>
        </w:rPr>
        <w:t>（二）写作</w:t>
      </w:r>
    </w:p>
    <w:p>
      <w:pPr>
        <w:pStyle w:val="3"/>
        <w:autoSpaceDE w:val="0"/>
        <w:autoSpaceDN w:val="0"/>
        <w:snapToGrid w:val="0"/>
        <w:spacing w:before="0" w:line="480" w:lineRule="exact"/>
        <w:ind w:left="0" w:firstLine="536" w:firstLineChars="200"/>
        <w:rPr>
          <w:rFonts w:hint="eastAsia" w:ascii="仿宋" w:hAnsi="仿宋" w:eastAsia="仿宋" w:cs="仿宋"/>
          <w:b w:val="0"/>
          <w:bCs/>
          <w:color w:val="000000"/>
          <w:spacing w:val="-6"/>
          <w:sz w:val="28"/>
          <w:szCs w:val="28"/>
        </w:rPr>
      </w:pPr>
      <w:r>
        <w:rPr>
          <w:rFonts w:hint="eastAsia" w:ascii="仿宋" w:hAnsi="仿宋" w:eastAsia="仿宋" w:cs="仿宋"/>
          <w:b w:val="0"/>
          <w:bCs/>
          <w:color w:val="000000"/>
          <w:spacing w:val="-6"/>
          <w:sz w:val="28"/>
          <w:szCs w:val="28"/>
        </w:rPr>
        <w:t>1.考试要求：理解社会生活中普遍使用的文种的基本理论知识，掌握文章写作的基本格式和一般规律。</w:t>
      </w:r>
    </w:p>
    <w:p>
      <w:pPr>
        <w:pStyle w:val="3"/>
        <w:autoSpaceDE w:val="0"/>
        <w:autoSpaceDN w:val="0"/>
        <w:snapToGrid w:val="0"/>
        <w:spacing w:before="0" w:line="480" w:lineRule="exact"/>
        <w:ind w:left="0" w:firstLine="536" w:firstLineChars="200"/>
        <w:rPr>
          <w:rFonts w:hint="eastAsia" w:ascii="仿宋" w:hAnsi="仿宋" w:eastAsia="仿宋" w:cs="仿宋"/>
          <w:b w:val="0"/>
          <w:bCs/>
          <w:color w:val="000000"/>
          <w:spacing w:val="-6"/>
          <w:sz w:val="28"/>
          <w:szCs w:val="28"/>
        </w:rPr>
      </w:pPr>
      <w:r>
        <w:rPr>
          <w:rFonts w:hint="eastAsia" w:ascii="仿宋" w:hAnsi="仿宋" w:eastAsia="仿宋" w:cs="仿宋"/>
          <w:b w:val="0"/>
          <w:bCs/>
          <w:color w:val="000000"/>
          <w:spacing w:val="-6"/>
          <w:sz w:val="28"/>
          <w:szCs w:val="28"/>
        </w:rPr>
        <w:t>2.主要考察文种类型：议论文或记叙文。</w:t>
      </w:r>
    </w:p>
    <w:p>
      <w:pPr>
        <w:pStyle w:val="3"/>
        <w:autoSpaceDE w:val="0"/>
        <w:autoSpaceDN w:val="0"/>
        <w:snapToGrid w:val="0"/>
        <w:spacing w:before="0" w:line="480" w:lineRule="exact"/>
        <w:ind w:left="0" w:firstLine="536" w:firstLineChars="200"/>
        <w:rPr>
          <w:rFonts w:hint="eastAsia" w:ascii="仿宋" w:hAnsi="仿宋" w:eastAsia="仿宋" w:cs="仿宋"/>
          <w:b w:val="0"/>
          <w:bCs/>
          <w:color w:val="000000"/>
          <w:spacing w:val="-6"/>
          <w:sz w:val="28"/>
          <w:szCs w:val="28"/>
        </w:rPr>
      </w:pPr>
    </w:p>
    <w:p>
      <w:pPr>
        <w:pStyle w:val="3"/>
        <w:autoSpaceDE w:val="0"/>
        <w:autoSpaceDN w:val="0"/>
        <w:snapToGrid w:val="0"/>
        <w:spacing w:before="0" w:line="480" w:lineRule="exact"/>
        <w:ind w:left="0" w:firstLine="538" w:firstLineChars="200"/>
        <w:rPr>
          <w:rFonts w:hint="eastAsia" w:ascii="仿宋" w:hAnsi="仿宋" w:eastAsia="仿宋" w:cs="仿宋"/>
          <w:b/>
          <w:bCs w:val="0"/>
          <w:color w:val="000000"/>
          <w:spacing w:val="-6"/>
          <w:sz w:val="28"/>
          <w:szCs w:val="28"/>
        </w:rPr>
      </w:pPr>
      <w:r>
        <w:rPr>
          <w:rFonts w:hint="eastAsia" w:ascii="仿宋" w:hAnsi="仿宋" w:eastAsia="仿宋" w:cs="仿宋"/>
          <w:b/>
          <w:bCs w:val="0"/>
          <w:color w:val="000000"/>
          <w:spacing w:val="-6"/>
          <w:sz w:val="28"/>
          <w:szCs w:val="28"/>
        </w:rPr>
        <w:t>三、考试形式及试卷结构</w:t>
      </w:r>
    </w:p>
    <w:p>
      <w:pPr>
        <w:pStyle w:val="3"/>
        <w:autoSpaceDE w:val="0"/>
        <w:autoSpaceDN w:val="0"/>
        <w:snapToGrid w:val="0"/>
        <w:spacing w:before="0" w:line="480" w:lineRule="exact"/>
        <w:ind w:left="0" w:firstLine="536" w:firstLineChars="200"/>
        <w:rPr>
          <w:rFonts w:hint="eastAsia" w:ascii="仿宋" w:hAnsi="仿宋" w:eastAsia="仿宋" w:cs="仿宋"/>
          <w:b w:val="0"/>
          <w:bCs/>
          <w:color w:val="000000"/>
          <w:spacing w:val="-6"/>
          <w:sz w:val="28"/>
          <w:szCs w:val="28"/>
        </w:rPr>
      </w:pPr>
      <w:r>
        <w:rPr>
          <w:rFonts w:hint="eastAsia" w:ascii="仿宋" w:hAnsi="仿宋" w:eastAsia="仿宋" w:cs="仿宋"/>
          <w:b w:val="0"/>
          <w:bCs/>
          <w:color w:val="000000"/>
          <w:spacing w:val="-6"/>
          <w:sz w:val="28"/>
          <w:szCs w:val="28"/>
        </w:rPr>
        <w:t>（一）考试时间：1</w:t>
      </w:r>
      <w:r>
        <w:rPr>
          <w:rFonts w:hint="eastAsia" w:ascii="仿宋" w:hAnsi="仿宋" w:eastAsia="仿宋" w:cs="仿宋"/>
          <w:b w:val="0"/>
          <w:bCs/>
          <w:color w:val="000000"/>
          <w:spacing w:val="-6"/>
          <w:sz w:val="28"/>
          <w:szCs w:val="28"/>
          <w:lang w:val="en-US" w:eastAsia="zh-CN"/>
        </w:rPr>
        <w:t>0</w:t>
      </w:r>
      <w:r>
        <w:rPr>
          <w:rFonts w:hint="eastAsia" w:ascii="仿宋" w:hAnsi="仿宋" w:eastAsia="仿宋" w:cs="仿宋"/>
          <w:b w:val="0"/>
          <w:bCs/>
          <w:color w:val="000000"/>
          <w:spacing w:val="-6"/>
          <w:sz w:val="28"/>
          <w:szCs w:val="28"/>
        </w:rPr>
        <w:t>0 分钟。</w:t>
      </w:r>
    </w:p>
    <w:p>
      <w:pPr>
        <w:pStyle w:val="3"/>
        <w:autoSpaceDE w:val="0"/>
        <w:autoSpaceDN w:val="0"/>
        <w:snapToGrid w:val="0"/>
        <w:spacing w:before="0" w:line="480" w:lineRule="exact"/>
        <w:ind w:left="0" w:firstLine="536" w:firstLineChars="200"/>
        <w:rPr>
          <w:rFonts w:hint="eastAsia" w:ascii="仿宋" w:hAnsi="仿宋" w:eastAsia="仿宋" w:cs="仿宋"/>
          <w:b w:val="0"/>
          <w:bCs/>
          <w:color w:val="000000"/>
          <w:spacing w:val="-6"/>
          <w:sz w:val="28"/>
          <w:szCs w:val="28"/>
        </w:rPr>
      </w:pPr>
      <w:r>
        <w:rPr>
          <w:rFonts w:hint="eastAsia" w:ascii="仿宋" w:hAnsi="仿宋" w:eastAsia="仿宋" w:cs="仿宋"/>
          <w:b w:val="0"/>
          <w:bCs/>
          <w:color w:val="000000"/>
          <w:spacing w:val="-6"/>
          <w:sz w:val="28"/>
          <w:szCs w:val="28"/>
        </w:rPr>
        <w:t>（二）考试内容：中国传统文化及经典文学作品、写作。</w:t>
      </w:r>
    </w:p>
    <w:p>
      <w:pPr>
        <w:pStyle w:val="3"/>
        <w:autoSpaceDE w:val="0"/>
        <w:autoSpaceDN w:val="0"/>
        <w:snapToGrid w:val="0"/>
        <w:spacing w:before="0" w:line="480" w:lineRule="exact"/>
        <w:ind w:left="0" w:firstLine="536" w:firstLineChars="200"/>
        <w:rPr>
          <w:rFonts w:hint="eastAsia" w:ascii="仿宋" w:hAnsi="仿宋" w:eastAsia="仿宋" w:cs="仿宋"/>
          <w:b w:val="0"/>
          <w:bCs/>
          <w:color w:val="000000"/>
          <w:spacing w:val="-6"/>
          <w:sz w:val="28"/>
          <w:szCs w:val="28"/>
        </w:rPr>
      </w:pPr>
      <w:r>
        <w:rPr>
          <w:rFonts w:hint="eastAsia" w:ascii="仿宋" w:hAnsi="仿宋" w:eastAsia="仿宋" w:cs="仿宋"/>
          <w:b w:val="0"/>
          <w:bCs/>
          <w:color w:val="000000"/>
          <w:spacing w:val="-6"/>
          <w:sz w:val="28"/>
          <w:szCs w:val="28"/>
        </w:rPr>
        <w:t>（三）题型及分值：</w:t>
      </w:r>
      <w:r>
        <w:rPr>
          <w:rFonts w:hint="eastAsia" w:ascii="仿宋" w:hAnsi="仿宋" w:eastAsia="仿宋" w:cs="仿宋"/>
          <w:b w:val="0"/>
          <w:bCs/>
          <w:color w:val="000000"/>
          <w:spacing w:val="-6"/>
          <w:sz w:val="28"/>
          <w:szCs w:val="28"/>
          <w:lang w:val="en-US" w:eastAsia="zh-CN"/>
        </w:rPr>
        <w:t>总分100分。</w:t>
      </w:r>
      <w:r>
        <w:rPr>
          <w:rFonts w:hint="eastAsia" w:ascii="仿宋" w:hAnsi="仿宋" w:eastAsia="仿宋" w:cs="仿宋"/>
          <w:b w:val="0"/>
          <w:bCs/>
          <w:color w:val="000000"/>
          <w:spacing w:val="-6"/>
          <w:sz w:val="28"/>
          <w:szCs w:val="28"/>
        </w:rPr>
        <w:t xml:space="preserve"> </w:t>
      </w:r>
    </w:p>
    <w:p>
      <w:pPr>
        <w:pStyle w:val="3"/>
        <w:autoSpaceDE w:val="0"/>
        <w:autoSpaceDN w:val="0"/>
        <w:snapToGrid w:val="0"/>
        <w:spacing w:before="0" w:line="480" w:lineRule="exact"/>
        <w:ind w:left="0" w:firstLine="536" w:firstLineChars="200"/>
        <w:rPr>
          <w:rFonts w:hint="eastAsia" w:ascii="仿宋" w:hAnsi="仿宋" w:eastAsia="仿宋" w:cs="仿宋"/>
          <w:b w:val="0"/>
          <w:bCs/>
          <w:color w:val="000000"/>
          <w:spacing w:val="-6"/>
          <w:sz w:val="28"/>
          <w:szCs w:val="28"/>
        </w:rPr>
      </w:pPr>
      <w:r>
        <w:rPr>
          <w:rFonts w:hint="eastAsia" w:ascii="仿宋" w:hAnsi="仿宋" w:eastAsia="仿宋" w:cs="仿宋"/>
          <w:b w:val="0"/>
          <w:bCs/>
          <w:color w:val="000000"/>
          <w:spacing w:val="-6"/>
          <w:sz w:val="28"/>
          <w:szCs w:val="28"/>
        </w:rPr>
        <w:t>1.选择题:10小题,共20分。</w:t>
      </w:r>
    </w:p>
    <w:p>
      <w:pPr>
        <w:pStyle w:val="3"/>
        <w:autoSpaceDE w:val="0"/>
        <w:autoSpaceDN w:val="0"/>
        <w:snapToGrid w:val="0"/>
        <w:spacing w:before="0" w:line="480" w:lineRule="exact"/>
        <w:ind w:left="0" w:firstLine="536" w:firstLineChars="200"/>
        <w:rPr>
          <w:rFonts w:hint="eastAsia" w:ascii="仿宋" w:hAnsi="仿宋" w:eastAsia="仿宋" w:cs="仿宋"/>
          <w:b w:val="0"/>
          <w:bCs/>
          <w:color w:val="000000"/>
          <w:spacing w:val="-6"/>
          <w:sz w:val="28"/>
          <w:szCs w:val="28"/>
        </w:rPr>
      </w:pPr>
      <w:r>
        <w:rPr>
          <w:rFonts w:hint="eastAsia" w:ascii="仿宋" w:hAnsi="仿宋" w:eastAsia="仿宋" w:cs="仿宋"/>
          <w:b w:val="0"/>
          <w:bCs/>
          <w:color w:val="000000"/>
          <w:spacing w:val="-6"/>
          <w:sz w:val="28"/>
          <w:szCs w:val="28"/>
        </w:rPr>
        <w:t>2.判断题：10小题，共10分。</w:t>
      </w:r>
    </w:p>
    <w:p>
      <w:pPr>
        <w:pStyle w:val="3"/>
        <w:autoSpaceDE w:val="0"/>
        <w:autoSpaceDN w:val="0"/>
        <w:snapToGrid w:val="0"/>
        <w:spacing w:before="0" w:line="480" w:lineRule="exact"/>
        <w:ind w:left="0" w:firstLine="536" w:firstLineChars="200"/>
        <w:rPr>
          <w:rFonts w:hint="eastAsia" w:ascii="仿宋" w:hAnsi="仿宋" w:eastAsia="仿宋" w:cs="仿宋"/>
          <w:b w:val="0"/>
          <w:bCs/>
          <w:color w:val="000000"/>
          <w:spacing w:val="-6"/>
          <w:sz w:val="28"/>
          <w:szCs w:val="28"/>
        </w:rPr>
      </w:pPr>
      <w:r>
        <w:rPr>
          <w:rFonts w:hint="eastAsia" w:ascii="仿宋" w:hAnsi="仿宋" w:eastAsia="仿宋" w:cs="仿宋"/>
          <w:b w:val="0"/>
          <w:bCs/>
          <w:color w:val="000000"/>
          <w:spacing w:val="-6"/>
          <w:sz w:val="28"/>
          <w:szCs w:val="28"/>
        </w:rPr>
        <w:t>3.阅读分析题：4小题，共20分。</w:t>
      </w:r>
    </w:p>
    <w:p>
      <w:pPr>
        <w:pStyle w:val="3"/>
        <w:autoSpaceDE w:val="0"/>
        <w:autoSpaceDN w:val="0"/>
        <w:snapToGrid w:val="0"/>
        <w:spacing w:before="0" w:line="480" w:lineRule="exact"/>
        <w:ind w:left="0" w:firstLine="536" w:firstLineChars="200"/>
        <w:rPr>
          <w:rFonts w:hint="eastAsia" w:ascii="仿宋" w:hAnsi="仿宋" w:eastAsia="仿宋" w:cs="仿宋"/>
          <w:b w:val="0"/>
          <w:bCs/>
          <w:color w:val="000000"/>
          <w:spacing w:val="-6"/>
          <w:sz w:val="28"/>
          <w:szCs w:val="28"/>
        </w:rPr>
      </w:pPr>
      <w:r>
        <w:rPr>
          <w:rFonts w:hint="eastAsia" w:ascii="仿宋" w:hAnsi="仿宋" w:eastAsia="仿宋" w:cs="仿宋"/>
          <w:b w:val="0"/>
          <w:bCs/>
          <w:color w:val="000000"/>
          <w:spacing w:val="-6"/>
          <w:sz w:val="28"/>
          <w:szCs w:val="28"/>
        </w:rPr>
        <w:t>4.写作题：1小题，共50分。</w:t>
      </w:r>
    </w:p>
    <w:p>
      <w:pPr>
        <w:pStyle w:val="3"/>
        <w:autoSpaceDE w:val="0"/>
        <w:autoSpaceDN w:val="0"/>
        <w:snapToGrid w:val="0"/>
        <w:spacing w:before="0" w:line="480" w:lineRule="exact"/>
        <w:ind w:left="0" w:firstLine="538" w:firstLineChars="200"/>
        <w:rPr>
          <w:rFonts w:hint="eastAsia" w:ascii="仿宋" w:hAnsi="仿宋" w:eastAsia="仿宋" w:cs="仿宋"/>
          <w:b/>
          <w:bCs w:val="0"/>
          <w:color w:val="000000"/>
          <w:spacing w:val="-6"/>
          <w:sz w:val="28"/>
          <w:szCs w:val="28"/>
        </w:rPr>
      </w:pPr>
      <w:r>
        <w:rPr>
          <w:rFonts w:hint="eastAsia" w:ascii="仿宋" w:hAnsi="仿宋" w:eastAsia="仿宋" w:cs="仿宋"/>
          <w:b/>
          <w:bCs w:val="0"/>
          <w:color w:val="000000"/>
          <w:spacing w:val="-6"/>
          <w:sz w:val="28"/>
          <w:szCs w:val="28"/>
        </w:rPr>
        <w:t>四、参考书目</w:t>
      </w:r>
    </w:p>
    <w:p>
      <w:pPr>
        <w:pStyle w:val="3"/>
        <w:autoSpaceDE w:val="0"/>
        <w:autoSpaceDN w:val="0"/>
        <w:snapToGrid w:val="0"/>
        <w:spacing w:before="0" w:line="480" w:lineRule="exact"/>
        <w:ind w:left="0" w:firstLine="536" w:firstLineChars="200"/>
        <w:rPr>
          <w:rFonts w:hint="eastAsia" w:ascii="仿宋" w:hAnsi="仿宋" w:eastAsia="仿宋" w:cs="仿宋"/>
          <w:b w:val="0"/>
          <w:bCs/>
          <w:color w:val="000000"/>
          <w:spacing w:val="-6"/>
          <w:sz w:val="28"/>
          <w:szCs w:val="28"/>
        </w:rPr>
      </w:pPr>
      <w:r>
        <w:rPr>
          <w:rFonts w:hint="eastAsia" w:ascii="仿宋" w:hAnsi="仿宋" w:eastAsia="仿宋" w:cs="仿宋"/>
          <w:b w:val="0"/>
          <w:bCs/>
          <w:color w:val="000000"/>
          <w:spacing w:val="-6"/>
          <w:sz w:val="28"/>
          <w:szCs w:val="28"/>
        </w:rPr>
        <w:t>（一）</w:t>
      </w:r>
      <w:r>
        <w:rPr>
          <w:rFonts w:hint="eastAsia" w:ascii="仿宋" w:hAnsi="仿宋" w:eastAsia="仿宋" w:cs="仿宋"/>
          <w:b w:val="0"/>
          <w:bCs/>
          <w:color w:val="000000"/>
          <w:spacing w:val="-6"/>
          <w:sz w:val="28"/>
          <w:szCs w:val="28"/>
          <w:lang w:val="en-US" w:eastAsia="zh-CN"/>
        </w:rPr>
        <w:t>周臻、黎莉、华雪春</w:t>
      </w:r>
      <w:r>
        <w:rPr>
          <w:rFonts w:hint="eastAsia" w:ascii="仿宋" w:hAnsi="仿宋" w:eastAsia="仿宋" w:cs="仿宋"/>
          <w:b w:val="0"/>
          <w:bCs/>
          <w:color w:val="000000"/>
          <w:spacing w:val="-6"/>
          <w:sz w:val="28"/>
          <w:szCs w:val="28"/>
        </w:rPr>
        <w:t>《中国传统文化》：航空工业出版社，2015年8月</w:t>
      </w:r>
      <w:r>
        <w:rPr>
          <w:rFonts w:hint="eastAsia" w:ascii="仿宋" w:hAnsi="仿宋" w:eastAsia="仿宋" w:cs="仿宋"/>
          <w:b w:val="0"/>
          <w:bCs/>
          <w:color w:val="000000"/>
          <w:spacing w:val="-6"/>
          <w:sz w:val="28"/>
          <w:szCs w:val="28"/>
          <w:lang w:val="en-US" w:eastAsia="zh-CN"/>
        </w:rPr>
        <w:t>版</w:t>
      </w:r>
      <w:r>
        <w:rPr>
          <w:rFonts w:hint="eastAsia" w:ascii="仿宋" w:hAnsi="仿宋" w:eastAsia="仿宋" w:cs="仿宋"/>
          <w:b w:val="0"/>
          <w:bCs/>
          <w:color w:val="000000"/>
          <w:spacing w:val="-6"/>
          <w:sz w:val="28"/>
          <w:szCs w:val="28"/>
        </w:rPr>
        <w:t>。</w:t>
      </w:r>
    </w:p>
    <w:p>
      <w:pPr>
        <w:pStyle w:val="3"/>
        <w:autoSpaceDE w:val="0"/>
        <w:autoSpaceDN w:val="0"/>
        <w:snapToGrid w:val="0"/>
        <w:spacing w:before="0" w:line="480" w:lineRule="exact"/>
        <w:ind w:left="0" w:firstLine="536" w:firstLineChars="200"/>
        <w:rPr>
          <w:rFonts w:hint="default" w:ascii="仿宋" w:hAnsi="仿宋" w:eastAsia="仿宋" w:cs="仿宋"/>
          <w:b w:val="0"/>
          <w:bCs/>
          <w:color w:val="000000"/>
          <w:spacing w:val="-6"/>
          <w:sz w:val="28"/>
          <w:szCs w:val="28"/>
          <w:lang w:val="en-US" w:eastAsia="zh-CN"/>
        </w:rPr>
      </w:pPr>
      <w:r>
        <w:rPr>
          <w:rFonts w:hint="eastAsia" w:ascii="仿宋" w:hAnsi="仿宋" w:eastAsia="仿宋" w:cs="仿宋"/>
          <w:b w:val="0"/>
          <w:bCs/>
          <w:color w:val="000000"/>
          <w:spacing w:val="-6"/>
          <w:sz w:val="28"/>
          <w:szCs w:val="28"/>
        </w:rPr>
        <w:t>（二）</w:t>
      </w:r>
      <w:r>
        <w:rPr>
          <w:rFonts w:hint="eastAsia" w:ascii="仿宋" w:hAnsi="仿宋" w:eastAsia="仿宋" w:cs="仿宋"/>
          <w:b w:val="0"/>
          <w:bCs/>
          <w:color w:val="000000"/>
          <w:spacing w:val="-6"/>
          <w:sz w:val="28"/>
          <w:szCs w:val="28"/>
          <w:lang w:val="en-US" w:eastAsia="zh-CN"/>
        </w:rPr>
        <w:t>陈家生</w:t>
      </w:r>
      <w:r>
        <w:rPr>
          <w:rFonts w:hint="eastAsia" w:ascii="仿宋" w:hAnsi="仿宋" w:eastAsia="仿宋" w:cs="仿宋"/>
          <w:b w:val="0"/>
          <w:bCs/>
          <w:color w:val="000000"/>
          <w:spacing w:val="-6"/>
          <w:sz w:val="28"/>
          <w:szCs w:val="28"/>
        </w:rPr>
        <w:t>《写作》：</w:t>
      </w:r>
      <w:r>
        <w:rPr>
          <w:rFonts w:hint="eastAsia" w:ascii="仿宋" w:hAnsi="仿宋" w:eastAsia="仿宋" w:cs="仿宋"/>
          <w:b w:val="0"/>
          <w:bCs/>
          <w:color w:val="000000"/>
          <w:spacing w:val="-6"/>
          <w:sz w:val="28"/>
          <w:szCs w:val="28"/>
          <w:lang w:val="en-US" w:eastAsia="zh-CN"/>
        </w:rPr>
        <w:t>高等教育</w:t>
      </w:r>
      <w:r>
        <w:rPr>
          <w:rFonts w:hint="eastAsia" w:ascii="仿宋" w:hAnsi="仿宋" w:eastAsia="仿宋" w:cs="仿宋"/>
          <w:b w:val="0"/>
          <w:bCs/>
          <w:color w:val="000000"/>
          <w:spacing w:val="-6"/>
          <w:sz w:val="28"/>
          <w:szCs w:val="28"/>
        </w:rPr>
        <w:t>出版社</w:t>
      </w:r>
      <w:r>
        <w:rPr>
          <w:rFonts w:hint="eastAsia" w:ascii="仿宋" w:hAnsi="仿宋" w:eastAsia="仿宋" w:cs="仿宋"/>
          <w:b w:val="0"/>
          <w:bCs/>
          <w:color w:val="000000"/>
          <w:spacing w:val="-6"/>
          <w:sz w:val="28"/>
          <w:szCs w:val="28"/>
          <w:lang w:eastAsia="zh-CN"/>
        </w:rPr>
        <w:t>，</w:t>
      </w:r>
      <w:r>
        <w:rPr>
          <w:rFonts w:hint="eastAsia" w:ascii="仿宋" w:hAnsi="仿宋" w:eastAsia="仿宋" w:cs="仿宋"/>
          <w:b w:val="0"/>
          <w:bCs/>
          <w:color w:val="000000"/>
          <w:spacing w:val="-6"/>
          <w:sz w:val="28"/>
          <w:szCs w:val="28"/>
          <w:lang w:val="en-US" w:eastAsia="zh-CN"/>
        </w:rPr>
        <w:t>2003年版。</w:t>
      </w:r>
    </w:p>
    <w:p>
      <w:pPr>
        <w:rPr>
          <w:rFonts w:ascii="仿宋" w:hAnsi="仿宋" w:eastAsia="仿宋" w:cs="仿宋"/>
          <w:color w:val="000000"/>
          <w:sz w:val="30"/>
          <w:szCs w:val="30"/>
        </w:rPr>
      </w:pPr>
    </w:p>
    <w:p/>
    <w:p>
      <w:pPr>
        <w:snapToGrid w:val="0"/>
        <w:spacing w:line="560" w:lineRule="exact"/>
        <w:rPr>
          <w:rFonts w:hint="eastAsia" w:ascii="仿宋" w:hAnsi="仿宋" w:eastAsia="仿宋" w:cs="仿宋"/>
          <w:sz w:val="28"/>
          <w:szCs w:val="28"/>
        </w:rPr>
      </w:pPr>
    </w:p>
    <w:p>
      <w:pPr>
        <w:snapToGrid w:val="0"/>
        <w:spacing w:line="560" w:lineRule="exact"/>
        <w:rPr>
          <w:rFonts w:hint="eastAsia" w:ascii="仿宋" w:hAnsi="仿宋" w:eastAsia="仿宋" w:cs="仿宋"/>
          <w:sz w:val="28"/>
          <w:szCs w:val="28"/>
        </w:rPr>
      </w:pPr>
    </w:p>
    <w:p>
      <w:pPr>
        <w:snapToGrid w:val="0"/>
        <w:spacing w:line="560" w:lineRule="exact"/>
        <w:rPr>
          <w:rFonts w:hint="eastAsia" w:ascii="仿宋" w:hAnsi="仿宋" w:eastAsia="仿宋" w:cs="仿宋"/>
          <w:sz w:val="28"/>
          <w:szCs w:val="28"/>
        </w:rPr>
      </w:pPr>
    </w:p>
    <w:p>
      <w:pPr>
        <w:snapToGrid w:val="0"/>
        <w:spacing w:line="560" w:lineRule="exact"/>
        <w:rPr>
          <w:rFonts w:hint="eastAsia" w:ascii="仿宋" w:hAnsi="仿宋" w:eastAsia="仿宋" w:cs="仿宋"/>
          <w:sz w:val="28"/>
          <w:szCs w:val="28"/>
        </w:rPr>
      </w:pPr>
    </w:p>
    <w:p>
      <w:pPr>
        <w:snapToGrid w:val="0"/>
        <w:spacing w:line="560" w:lineRule="exact"/>
        <w:rPr>
          <w:rFonts w:hint="eastAsia" w:ascii="仿宋" w:hAnsi="仿宋" w:eastAsia="仿宋" w:cs="仿宋"/>
          <w:sz w:val="28"/>
          <w:szCs w:val="28"/>
        </w:rPr>
      </w:pPr>
    </w:p>
    <w:p>
      <w:pPr>
        <w:snapToGrid w:val="0"/>
        <w:spacing w:line="560" w:lineRule="exact"/>
        <w:rPr>
          <w:rFonts w:hint="eastAsia" w:ascii="仿宋" w:hAnsi="仿宋" w:eastAsia="仿宋" w:cs="仿宋"/>
          <w:sz w:val="28"/>
          <w:szCs w:val="28"/>
        </w:rPr>
      </w:pPr>
    </w:p>
    <w:p>
      <w:pPr>
        <w:snapToGrid w:val="0"/>
        <w:spacing w:line="560" w:lineRule="exact"/>
        <w:rPr>
          <w:rFonts w:hint="eastAsia" w:ascii="仿宋" w:hAnsi="仿宋" w:eastAsia="仿宋" w:cs="仿宋"/>
          <w:sz w:val="28"/>
          <w:szCs w:val="28"/>
        </w:rPr>
      </w:pPr>
    </w:p>
    <w:p>
      <w:pPr>
        <w:snapToGrid w:val="0"/>
        <w:spacing w:line="560" w:lineRule="exact"/>
        <w:rPr>
          <w:rFonts w:hint="eastAsia" w:ascii="仿宋" w:hAnsi="仿宋" w:eastAsia="仿宋" w:cs="仿宋"/>
          <w:sz w:val="28"/>
          <w:szCs w:val="28"/>
        </w:rPr>
      </w:pPr>
    </w:p>
    <w:p>
      <w:pPr>
        <w:snapToGrid w:val="0"/>
        <w:spacing w:line="560" w:lineRule="exact"/>
        <w:rPr>
          <w:rFonts w:hint="eastAsia" w:ascii="仿宋" w:hAnsi="仿宋" w:eastAsia="仿宋" w:cs="仿宋"/>
          <w:sz w:val="28"/>
          <w:szCs w:val="28"/>
        </w:rPr>
      </w:pPr>
    </w:p>
    <w:p>
      <w:pPr>
        <w:snapToGrid w:val="0"/>
        <w:spacing w:line="560" w:lineRule="exact"/>
        <w:rPr>
          <w:rFonts w:hint="eastAsia" w:ascii="仿宋" w:hAnsi="仿宋" w:eastAsia="仿宋" w:cs="仿宋"/>
          <w:sz w:val="28"/>
          <w:szCs w:val="28"/>
        </w:rPr>
      </w:pPr>
    </w:p>
    <w:p>
      <w:pPr>
        <w:snapToGrid w:val="0"/>
        <w:spacing w:line="560" w:lineRule="exact"/>
        <w:rPr>
          <w:rFonts w:hint="eastAsia" w:ascii="仿宋" w:hAnsi="仿宋" w:eastAsia="仿宋" w:cs="仿宋"/>
          <w:sz w:val="28"/>
          <w:szCs w:val="28"/>
        </w:rPr>
      </w:pPr>
    </w:p>
    <w:p>
      <w:pPr>
        <w:snapToGrid w:val="0"/>
        <w:spacing w:line="560" w:lineRule="exact"/>
        <w:rPr>
          <w:rFonts w:hint="eastAsia" w:ascii="仿宋" w:hAnsi="仿宋" w:eastAsia="仿宋" w:cs="仿宋"/>
          <w:sz w:val="28"/>
          <w:szCs w:val="28"/>
        </w:rPr>
      </w:pPr>
    </w:p>
    <w:p>
      <w:pPr>
        <w:snapToGrid w:val="0"/>
        <w:spacing w:line="560" w:lineRule="exact"/>
        <w:rPr>
          <w:rFonts w:hint="eastAsia" w:ascii="仿宋" w:hAnsi="仿宋" w:eastAsia="仿宋" w:cs="仿宋"/>
          <w:sz w:val="28"/>
          <w:szCs w:val="28"/>
        </w:rPr>
      </w:pPr>
    </w:p>
    <w:p>
      <w:pPr>
        <w:snapToGrid w:val="0"/>
        <w:spacing w:line="560" w:lineRule="exact"/>
        <w:rPr>
          <w:rFonts w:hint="eastAsia" w:ascii="仿宋" w:hAnsi="仿宋" w:eastAsia="仿宋" w:cs="仿宋"/>
          <w:sz w:val="28"/>
          <w:szCs w:val="28"/>
        </w:rPr>
      </w:pPr>
    </w:p>
    <w:p>
      <w:pPr>
        <w:snapToGrid w:val="0"/>
        <w:spacing w:line="560" w:lineRule="exact"/>
        <w:rPr>
          <w:rFonts w:hint="eastAsia" w:ascii="仿宋" w:hAnsi="仿宋" w:eastAsia="仿宋" w:cs="仿宋"/>
          <w:sz w:val="28"/>
          <w:szCs w:val="28"/>
        </w:rPr>
      </w:pPr>
    </w:p>
    <w:p>
      <w:pPr>
        <w:spacing w:before="312" w:beforeLines="100"/>
        <w:jc w:val="center"/>
        <w:rPr>
          <w:rFonts w:hint="eastAsia" w:ascii="黑体" w:hAnsi="黑体" w:eastAsia="黑体" w:cs="黑体"/>
          <w:color w:val="000000"/>
          <w:sz w:val="36"/>
          <w:szCs w:val="36"/>
        </w:rPr>
      </w:pPr>
      <w:r>
        <w:rPr>
          <w:rFonts w:hint="eastAsia" w:ascii="黑体" w:hAnsi="黑体" w:eastAsia="黑体" w:cs="黑体"/>
          <w:color w:val="000000"/>
          <w:sz w:val="36"/>
          <w:szCs w:val="36"/>
        </w:rPr>
        <w:t>《电工电子技术》课程考试大纲</w:t>
      </w:r>
    </w:p>
    <w:p>
      <w:pPr>
        <w:spacing w:line="56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一、考试目的及要求</w:t>
      </w:r>
    </w:p>
    <w:p>
      <w:pPr>
        <w:tabs>
          <w:tab w:val="left" w:pos="1140"/>
        </w:tabs>
        <w:snapToGri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本科目考核学生对电子信息工程专业基本概念、基本理论和基本技能的掌握程度，以评价学生是否具有学习后续课程和升入本科的基础。</w:t>
      </w:r>
    </w:p>
    <w:p>
      <w:pPr>
        <w:snapToGrid w:val="0"/>
        <w:spacing w:line="560" w:lineRule="exact"/>
        <w:ind w:firstLine="562" w:firstLineChars="20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二、考试内容及要求</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(一)直流电路 (约占25%)</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考试内容：电路的基本概念、直流电路的分析方法 </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考试要求：掌握电路与电路模型、电路的基本物理量、电路的基本元件、电路的三种工作状态；掌握等效电阻、基尔霍夫定律、支路电流法、节点电压法、叠加</w:t>
      </w:r>
      <w:r>
        <w:rPr>
          <w:rFonts w:hint="eastAsia" w:ascii="仿宋" w:hAnsi="仿宋" w:eastAsia="仿宋" w:cs="仿宋"/>
          <w:color w:val="000000"/>
          <w:sz w:val="28"/>
          <w:szCs w:val="28"/>
          <w:lang w:val="en-US" w:eastAsia="zh-CN"/>
        </w:rPr>
        <w:t>定理</w:t>
      </w:r>
      <w:r>
        <w:rPr>
          <w:rFonts w:hint="eastAsia" w:ascii="仿宋" w:hAnsi="仿宋" w:eastAsia="仿宋" w:cs="仿宋"/>
          <w:color w:val="000000"/>
          <w:sz w:val="28"/>
          <w:szCs w:val="28"/>
        </w:rPr>
        <w:t>和戴维南定理，并能熟练运用。</w:t>
      </w:r>
    </w:p>
    <w:p>
      <w:pPr>
        <w:pStyle w:val="8"/>
        <w:snapToGrid w:val="0"/>
        <w:spacing w:line="56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(二)正弦交流电路(约占25%)</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考试内容：正弦交流电、正弦量、单一参数交流电路、正弦交流电路的分析方法、电路的谐振、三相交流电路。</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考试要求：掌握正弦交流电的三要素、正弦量的相量表示法、单一参数交流电路、正弦交流电路的分析方法，了解电路的谐振特性分析、三相交流电路。</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(三)常用低压电器及电气控制电路(约占25%)</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考试内容：常用低压电器、电气原理图、行程控制、时间控制 </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考试要求：熟悉常用低压电器的类别及其功能和应用、能读懂电气原理图、熟悉行程控制原理及其继电器图形符号、熟悉时间控制原理及其继电器图形符号。</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(四)半导体器件 (约占10%)</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考试内容：半导体、半导体二极管、半导体三极管 </w:t>
      </w:r>
    </w:p>
    <w:p>
      <w:pPr>
        <w:snapToGrid w:val="0"/>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考试要求：掌握半导体、二极管和三极管的基本概念、功能及应用。</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(五)门电路及组合逻辑 (约占15%)</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考试内容：基本门电路、组合逻辑电路</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考试要求：掌握与门、或门、非门电路的逻辑关系和逻辑电路；了解组合逻辑电路的分析与设计。</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w:t>
      </w:r>
      <w:r>
        <w:rPr>
          <w:rFonts w:ascii="仿宋" w:hAnsi="仿宋" w:eastAsia="仿宋" w:cs="仿宋"/>
          <w:b/>
          <w:bCs/>
          <w:color w:val="000000"/>
          <w:sz w:val="28"/>
          <w:szCs w:val="28"/>
        </w:rPr>
        <w:t>考试形式及试卷结构</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1.考试方法：采取闭卷考试方式。</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2.考试时间：120分钟</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3.试题类型：单选题、判断题、填空题、计算题</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4.考试参考题型及分值</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0"/>
        <w:gridCol w:w="2841"/>
        <w:gridCol w:w="2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考试题型</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分值</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题量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单选题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30</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判断题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20</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填空题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20</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计算题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30</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合计</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100</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28</w:t>
            </w:r>
          </w:p>
        </w:tc>
      </w:tr>
    </w:tbl>
    <w:p>
      <w:pPr>
        <w:spacing w:line="560" w:lineRule="exact"/>
        <w:ind w:firstLine="562" w:firstLineChars="200"/>
        <w:rPr>
          <w:rFonts w:hint="eastAsia" w:ascii="仿宋" w:hAnsi="仿宋" w:eastAsia="仿宋" w:cs="仿宋"/>
          <w:b/>
          <w:bCs/>
          <w:color w:val="000000"/>
          <w:sz w:val="28"/>
          <w:szCs w:val="28"/>
          <w:lang w:val="zh-CN"/>
        </w:rPr>
      </w:pPr>
      <w:r>
        <w:rPr>
          <w:rFonts w:hint="eastAsia" w:ascii="仿宋" w:hAnsi="仿宋" w:eastAsia="仿宋" w:cs="仿宋"/>
          <w:b/>
          <w:bCs/>
          <w:color w:val="000000"/>
          <w:sz w:val="28"/>
          <w:szCs w:val="28"/>
        </w:rPr>
        <w:t>四、</w:t>
      </w:r>
      <w:r>
        <w:rPr>
          <w:rFonts w:hint="eastAsia" w:ascii="仿宋" w:hAnsi="仿宋" w:eastAsia="仿宋" w:cs="仿宋"/>
          <w:b/>
          <w:bCs/>
          <w:color w:val="000000"/>
          <w:sz w:val="28"/>
          <w:szCs w:val="28"/>
          <w:lang w:val="zh-CN"/>
        </w:rPr>
        <w:t>参考书目</w:t>
      </w:r>
    </w:p>
    <w:p>
      <w:pPr>
        <w:snapToGrid w:val="0"/>
        <w:spacing w:line="56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孙英伟主编，《电工与电子技术》，北京邮电大学出版社</w:t>
      </w:r>
      <w:r>
        <w:rPr>
          <w:rFonts w:hint="eastAsia" w:ascii="仿宋" w:hAnsi="仿宋" w:eastAsia="仿宋" w:cs="仿宋"/>
          <w:color w:val="000000"/>
          <w:sz w:val="28"/>
          <w:szCs w:val="28"/>
          <w:lang w:eastAsia="zh-CN"/>
        </w:rPr>
        <w:t>。</w:t>
      </w:r>
    </w:p>
    <w:p>
      <w:pPr>
        <w:snapToGrid w:val="0"/>
        <w:spacing w:line="560" w:lineRule="exact"/>
        <w:ind w:firstLine="560" w:firstLineChars="200"/>
        <w:jc w:val="left"/>
        <w:rPr>
          <w:rFonts w:ascii="仿宋" w:hAnsi="仿宋" w:eastAsia="仿宋" w:cs="仿宋"/>
          <w:color w:val="000000"/>
          <w:kern w:val="0"/>
          <w:sz w:val="28"/>
          <w:szCs w:val="28"/>
        </w:rPr>
      </w:pPr>
    </w:p>
    <w:p>
      <w:pPr>
        <w:spacing w:before="312" w:beforeLines="100"/>
        <w:jc w:val="both"/>
        <w:rPr>
          <w:rFonts w:hint="eastAsia" w:ascii="黑体" w:hAnsi="黑体" w:eastAsia="黑体" w:cs="黑体"/>
          <w:color w:val="000000"/>
          <w:sz w:val="36"/>
          <w:szCs w:val="36"/>
        </w:rPr>
      </w:pPr>
    </w:p>
    <w:p>
      <w:pPr>
        <w:spacing w:before="312" w:beforeLines="100"/>
        <w:jc w:val="center"/>
        <w:rPr>
          <w:rFonts w:hint="eastAsia" w:ascii="黑体" w:hAnsi="黑体" w:eastAsia="黑体" w:cs="黑体"/>
          <w:color w:val="000000"/>
          <w:sz w:val="36"/>
          <w:szCs w:val="36"/>
        </w:rPr>
      </w:pPr>
    </w:p>
    <w:p>
      <w:pPr>
        <w:spacing w:before="312" w:beforeLines="100"/>
        <w:jc w:val="center"/>
        <w:rPr>
          <w:rFonts w:hint="eastAsia" w:ascii="黑体" w:hAnsi="黑体" w:eastAsia="黑体" w:cs="黑体"/>
          <w:color w:val="000000"/>
          <w:sz w:val="36"/>
          <w:szCs w:val="36"/>
        </w:rPr>
      </w:pPr>
      <w:r>
        <w:rPr>
          <w:rFonts w:hint="eastAsia" w:ascii="黑体" w:hAnsi="黑体" w:eastAsia="黑体" w:cs="黑体"/>
          <w:color w:val="000000"/>
          <w:sz w:val="36"/>
          <w:szCs w:val="36"/>
        </w:rPr>
        <w:t>《计算机</w:t>
      </w:r>
      <w:r>
        <w:rPr>
          <w:rFonts w:hint="eastAsia" w:ascii="黑体" w:hAnsi="黑体" w:eastAsia="黑体" w:cs="黑体"/>
          <w:color w:val="000000"/>
          <w:sz w:val="36"/>
          <w:szCs w:val="36"/>
          <w:lang w:val="en-US" w:eastAsia="zh-CN"/>
        </w:rPr>
        <w:t>组成原理</w:t>
      </w:r>
      <w:r>
        <w:rPr>
          <w:rFonts w:hint="eastAsia" w:ascii="黑体" w:hAnsi="黑体" w:eastAsia="黑体" w:cs="黑体"/>
          <w:color w:val="000000"/>
          <w:sz w:val="36"/>
          <w:szCs w:val="36"/>
        </w:rPr>
        <w:t>》课程考试大纲</w:t>
      </w:r>
    </w:p>
    <w:p>
      <w:pPr>
        <w:spacing w:line="56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一、考试目的及要求</w:t>
      </w:r>
    </w:p>
    <w:p>
      <w:pPr>
        <w:tabs>
          <w:tab w:val="left" w:pos="1140"/>
        </w:tabs>
        <w:snapToGri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本科目考核学生对</w:t>
      </w:r>
      <w:r>
        <w:rPr>
          <w:rFonts w:hint="eastAsia" w:ascii="仿宋" w:hAnsi="仿宋" w:eastAsia="仿宋" w:cs="仿宋"/>
          <w:color w:val="000000"/>
          <w:sz w:val="28"/>
          <w:szCs w:val="28"/>
          <w:lang w:val="en-US" w:eastAsia="zh-CN"/>
        </w:rPr>
        <w:t>计算机各大部件的基本组成原理，各大部件互连构成整机系统技术的掌握程度，</w:t>
      </w:r>
      <w:r>
        <w:rPr>
          <w:rFonts w:hint="eastAsia" w:ascii="仿宋" w:hAnsi="仿宋" w:eastAsia="仿宋" w:cs="仿宋"/>
          <w:color w:val="000000"/>
          <w:sz w:val="28"/>
          <w:szCs w:val="28"/>
        </w:rPr>
        <w:t>以评价学生是否具有学习后续课程和升入本科的基础。</w:t>
      </w:r>
    </w:p>
    <w:p>
      <w:pPr>
        <w:snapToGrid w:val="0"/>
        <w:spacing w:line="560" w:lineRule="exact"/>
        <w:ind w:firstLine="562" w:firstLineChars="20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二、考试内容及要求</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w:t>
      </w:r>
      <w:r>
        <w:rPr>
          <w:rFonts w:hint="eastAsia" w:ascii="仿宋" w:hAnsi="仿宋" w:eastAsia="仿宋" w:cs="仿宋"/>
          <w:color w:val="000000"/>
          <w:sz w:val="28"/>
          <w:szCs w:val="28"/>
          <w:lang w:val="en-US" w:eastAsia="zh-CN"/>
        </w:rPr>
        <w:t>计算机概论</w:t>
      </w:r>
      <w:r>
        <w:rPr>
          <w:rFonts w:hint="eastAsia" w:ascii="仿宋" w:hAnsi="仿宋" w:eastAsia="仿宋" w:cs="仿宋"/>
          <w:color w:val="000000"/>
          <w:sz w:val="28"/>
          <w:szCs w:val="28"/>
        </w:rPr>
        <w:t xml:space="preserve"> (约占</w:t>
      </w:r>
      <w:r>
        <w:rPr>
          <w:rFonts w:hint="eastAsia" w:ascii="仿宋" w:hAnsi="仿宋" w:eastAsia="仿宋" w:cs="仿宋"/>
          <w:color w:val="000000"/>
          <w:sz w:val="28"/>
          <w:szCs w:val="28"/>
          <w:lang w:val="en-US" w:eastAsia="zh-CN"/>
        </w:rPr>
        <w:t>50</w:t>
      </w:r>
      <w:r>
        <w:rPr>
          <w:rFonts w:hint="eastAsia" w:ascii="仿宋" w:hAnsi="仿宋" w:eastAsia="仿宋" w:cs="仿宋"/>
          <w:color w:val="000000"/>
          <w:sz w:val="28"/>
          <w:szCs w:val="28"/>
        </w:rPr>
        <w:t>%)</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考试内容：</w:t>
      </w:r>
      <w:r>
        <w:rPr>
          <w:rFonts w:hint="eastAsia" w:ascii="仿宋" w:hAnsi="仿宋" w:eastAsia="仿宋" w:cs="仿宋"/>
          <w:color w:val="000000"/>
          <w:sz w:val="28"/>
          <w:szCs w:val="28"/>
          <w:lang w:val="en-US" w:eastAsia="zh-CN"/>
        </w:rPr>
        <w:t>电子计算机与存储程序控制、计算机的硬件组成、计算机系统、计算机的工作过程和主要性能指标。</w:t>
      </w:r>
    </w:p>
    <w:p>
      <w:pPr>
        <w:snapToGrid w:val="0"/>
        <w:spacing w:line="560" w:lineRule="exact"/>
        <w:ind w:firstLine="560" w:firstLineChars="200"/>
        <w:rPr>
          <w:rFonts w:hint="default" w:ascii="仿宋" w:hAnsi="仿宋" w:eastAsia="仿宋" w:cs="仿宋"/>
          <w:color w:val="000000"/>
          <w:sz w:val="28"/>
          <w:szCs w:val="28"/>
          <w:lang w:val="en-US"/>
        </w:rPr>
      </w:pPr>
      <w:r>
        <w:rPr>
          <w:rFonts w:hint="eastAsia" w:ascii="仿宋" w:hAnsi="仿宋" w:eastAsia="仿宋" w:cs="仿宋"/>
          <w:color w:val="000000"/>
          <w:sz w:val="28"/>
          <w:szCs w:val="28"/>
        </w:rPr>
        <w:t>考试要求：</w:t>
      </w:r>
      <w:r>
        <w:rPr>
          <w:rFonts w:hint="eastAsia" w:ascii="仿宋" w:hAnsi="仿宋" w:eastAsia="仿宋" w:cs="仿宋"/>
          <w:color w:val="000000"/>
          <w:sz w:val="28"/>
          <w:szCs w:val="28"/>
          <w:lang w:val="en-US" w:eastAsia="zh-CN"/>
        </w:rPr>
        <w:t>掌握电子计算机的发展、存储程序概念；掌握计算机的硬件组成：计算机的主要部件、各大部件之间的连接、</w:t>
      </w:r>
      <w:r>
        <w:rPr>
          <w:rFonts w:hint="eastAsia" w:ascii="仿宋" w:hAnsi="仿宋" w:eastAsia="仿宋" w:cs="仿宋"/>
          <w:color w:val="000000"/>
          <w:sz w:val="28"/>
          <w:szCs w:val="28"/>
        </w:rPr>
        <w:t>冯·诺依曼</w:t>
      </w:r>
      <w:r>
        <w:rPr>
          <w:rFonts w:hint="eastAsia" w:ascii="仿宋" w:hAnsi="仿宋" w:eastAsia="仿宋" w:cs="仿宋"/>
          <w:color w:val="000000"/>
          <w:sz w:val="28"/>
          <w:szCs w:val="28"/>
          <w:lang w:val="en-US" w:eastAsia="zh-CN"/>
        </w:rPr>
        <w:t>结构和哈佛结构的存储器设计思想；掌握</w:t>
      </w:r>
      <w:r>
        <w:rPr>
          <w:rFonts w:hint="eastAsia" w:ascii="仿宋" w:hAnsi="仿宋" w:eastAsia="仿宋" w:cs="仿宋"/>
          <w:color w:val="000000"/>
          <w:sz w:val="28"/>
          <w:szCs w:val="28"/>
        </w:rPr>
        <w:t>计算机硬件系统及各个部分的功能、</w:t>
      </w:r>
      <w:r>
        <w:rPr>
          <w:rFonts w:hint="eastAsia" w:ascii="仿宋" w:hAnsi="仿宋" w:eastAsia="仿宋" w:cs="仿宋"/>
          <w:color w:val="000000"/>
          <w:sz w:val="28"/>
          <w:szCs w:val="28"/>
          <w:lang w:val="en-US" w:eastAsia="zh-CN"/>
        </w:rPr>
        <w:t>硬件和软件的关系、计算机系统的多层次结构；掌握计算机的工作过程和主要性能指标。掌握计算机中数值数据的表示方法。</w:t>
      </w:r>
    </w:p>
    <w:p>
      <w:pPr>
        <w:tabs>
          <w:tab w:val="left" w:pos="1140"/>
        </w:tabs>
        <w:snapToGrid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（二）计算机</w:t>
      </w:r>
      <w:r>
        <w:rPr>
          <w:rFonts w:hint="eastAsia" w:ascii="仿宋" w:hAnsi="仿宋" w:eastAsia="仿宋" w:cs="仿宋"/>
          <w:color w:val="000000"/>
          <w:sz w:val="28"/>
          <w:szCs w:val="28"/>
          <w:lang w:val="en-US" w:eastAsia="zh-CN"/>
        </w:rPr>
        <w:t>的各子系统的基本组成原理</w:t>
      </w:r>
      <w:r>
        <w:rPr>
          <w:rFonts w:hint="eastAsia" w:ascii="仿宋" w:hAnsi="仿宋" w:eastAsia="仿宋" w:cs="仿宋"/>
          <w:color w:val="000000"/>
          <w:sz w:val="28"/>
          <w:szCs w:val="28"/>
        </w:rPr>
        <w:t>(约占</w:t>
      </w:r>
      <w:r>
        <w:rPr>
          <w:rFonts w:hint="eastAsia" w:ascii="仿宋" w:hAnsi="仿宋" w:eastAsia="仿宋" w:cs="仿宋"/>
          <w:color w:val="000000"/>
          <w:sz w:val="28"/>
          <w:szCs w:val="28"/>
          <w:lang w:val="en-US" w:eastAsia="zh-CN"/>
        </w:rPr>
        <w:t>50</w:t>
      </w:r>
      <w:r>
        <w:rPr>
          <w:rFonts w:hint="eastAsia" w:ascii="仿宋" w:hAnsi="仿宋" w:eastAsia="仿宋" w:cs="仿宋"/>
          <w:color w:val="000000"/>
          <w:sz w:val="28"/>
          <w:szCs w:val="28"/>
        </w:rPr>
        <w:t>%)</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考试内容：</w:t>
      </w:r>
      <w:r>
        <w:rPr>
          <w:rFonts w:hint="eastAsia" w:ascii="仿宋" w:hAnsi="仿宋" w:eastAsia="仿宋" w:cs="仿宋"/>
          <w:color w:val="000000"/>
          <w:sz w:val="28"/>
          <w:szCs w:val="28"/>
          <w:lang w:val="en-US" w:eastAsia="zh-CN"/>
        </w:rPr>
        <w:t>指令系统、存储系统和结构、中央处理器、总线、外部设备、输入输出系统。</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考试要求：</w:t>
      </w:r>
      <w:r>
        <w:rPr>
          <w:rFonts w:hint="eastAsia" w:ascii="仿宋" w:hAnsi="仿宋" w:eastAsia="仿宋" w:cs="仿宋"/>
          <w:color w:val="000000"/>
          <w:sz w:val="28"/>
          <w:szCs w:val="28"/>
          <w:lang w:val="en-US" w:eastAsia="zh-CN"/>
        </w:rPr>
        <w:t>掌握机器指令的基本格式；掌握指令类型有多少种；掌握存储器的分类、存储系统层次结构；掌握CPU的功能、CPU中的主要寄存器、CPU的组成和主要技术参数；掌握总线的基本概念、分类、组成及性能指标；掌握外部设备的分类、地位和作用；了解主机与外设连接的相关知识</w:t>
      </w:r>
      <w:r>
        <w:rPr>
          <w:rFonts w:hint="eastAsia" w:ascii="仿宋" w:hAnsi="仿宋" w:eastAsia="仿宋" w:cs="仿宋"/>
          <w:color w:val="000000"/>
          <w:sz w:val="28"/>
          <w:szCs w:val="28"/>
        </w:rPr>
        <w:t>。</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w:t>
      </w:r>
      <w:r>
        <w:rPr>
          <w:rFonts w:ascii="仿宋" w:hAnsi="仿宋" w:eastAsia="仿宋" w:cs="仿宋"/>
          <w:b/>
          <w:bCs/>
          <w:color w:val="000000"/>
          <w:sz w:val="28"/>
          <w:szCs w:val="28"/>
        </w:rPr>
        <w:t>考试形式及试卷结构</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1.考试方法：采取闭卷考试方式。</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2.考试时间：120分钟</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3.试题类型：单选题、多选题、判断题、填空题、综合题</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4.考试参考题型及分值</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0"/>
        <w:gridCol w:w="2841"/>
        <w:gridCol w:w="2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考试题型</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分值</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题量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单选题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20</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多选题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20</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判断题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10</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填空题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10</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综合题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40</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合计</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100</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27</w:t>
            </w:r>
          </w:p>
        </w:tc>
      </w:tr>
    </w:tbl>
    <w:p>
      <w:pPr>
        <w:spacing w:line="560" w:lineRule="exact"/>
        <w:ind w:firstLine="562" w:firstLineChars="200"/>
        <w:rPr>
          <w:rFonts w:hint="eastAsia" w:ascii="仿宋" w:hAnsi="仿宋" w:eastAsia="仿宋" w:cs="仿宋"/>
          <w:b/>
          <w:bCs/>
          <w:color w:val="000000"/>
          <w:sz w:val="28"/>
          <w:szCs w:val="28"/>
          <w:lang w:val="zh-CN"/>
        </w:rPr>
      </w:pPr>
      <w:r>
        <w:rPr>
          <w:rFonts w:hint="eastAsia" w:ascii="仿宋" w:hAnsi="仿宋" w:eastAsia="仿宋" w:cs="仿宋"/>
          <w:b/>
          <w:bCs/>
          <w:color w:val="000000"/>
          <w:sz w:val="28"/>
          <w:szCs w:val="28"/>
        </w:rPr>
        <w:t>四、</w:t>
      </w:r>
      <w:r>
        <w:rPr>
          <w:rFonts w:hint="eastAsia" w:ascii="仿宋" w:hAnsi="仿宋" w:eastAsia="仿宋" w:cs="仿宋"/>
          <w:b/>
          <w:bCs/>
          <w:color w:val="000000"/>
          <w:sz w:val="28"/>
          <w:szCs w:val="28"/>
          <w:lang w:val="zh-CN"/>
        </w:rPr>
        <w:t>参考书目</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蒋本珊 编著</w:t>
      </w:r>
      <w:r>
        <w:rPr>
          <w:rFonts w:hint="eastAsia" w:ascii="仿宋" w:hAnsi="仿宋" w:eastAsia="仿宋" w:cs="仿宋"/>
          <w:color w:val="000000"/>
          <w:sz w:val="28"/>
          <w:szCs w:val="28"/>
        </w:rPr>
        <w:t>，《计算</w:t>
      </w:r>
      <w:r>
        <w:rPr>
          <w:rFonts w:hint="eastAsia" w:ascii="仿宋" w:hAnsi="仿宋" w:eastAsia="仿宋" w:cs="仿宋"/>
          <w:color w:val="000000"/>
          <w:sz w:val="28"/>
          <w:szCs w:val="28"/>
          <w:lang w:val="en-US" w:eastAsia="zh-CN"/>
        </w:rPr>
        <w:t>机组成原理（第4版）</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清华</w:t>
      </w:r>
      <w:r>
        <w:rPr>
          <w:rFonts w:hint="eastAsia" w:ascii="仿宋" w:hAnsi="仿宋" w:eastAsia="仿宋" w:cs="仿宋"/>
          <w:color w:val="000000"/>
          <w:sz w:val="28"/>
          <w:szCs w:val="28"/>
        </w:rPr>
        <w:t>大学出版社。</w:t>
      </w:r>
    </w:p>
    <w:p>
      <w:pPr>
        <w:spacing w:before="312" w:beforeLines="100"/>
        <w:jc w:val="center"/>
        <w:rPr>
          <w:rFonts w:hint="eastAsia" w:ascii="黑体" w:hAnsi="黑体" w:eastAsia="黑体" w:cs="黑体"/>
          <w:color w:val="000000"/>
          <w:sz w:val="36"/>
          <w:szCs w:val="36"/>
        </w:rPr>
      </w:pPr>
    </w:p>
    <w:p>
      <w:pPr>
        <w:spacing w:before="312" w:beforeLines="100"/>
        <w:jc w:val="center"/>
        <w:rPr>
          <w:rFonts w:hint="eastAsia" w:ascii="黑体" w:hAnsi="黑体" w:eastAsia="黑体" w:cs="黑体"/>
          <w:color w:val="000000"/>
          <w:sz w:val="36"/>
          <w:szCs w:val="36"/>
        </w:rPr>
      </w:pPr>
    </w:p>
    <w:p>
      <w:pPr>
        <w:spacing w:before="312" w:beforeLines="100"/>
        <w:jc w:val="center"/>
        <w:rPr>
          <w:rFonts w:hint="eastAsia" w:ascii="黑体" w:hAnsi="黑体" w:eastAsia="黑体" w:cs="黑体"/>
          <w:color w:val="000000"/>
          <w:sz w:val="36"/>
          <w:szCs w:val="36"/>
        </w:rPr>
      </w:pPr>
    </w:p>
    <w:p>
      <w:pPr>
        <w:spacing w:before="312" w:beforeLines="100"/>
        <w:jc w:val="center"/>
        <w:rPr>
          <w:rFonts w:hint="eastAsia" w:ascii="黑体" w:hAnsi="黑体" w:eastAsia="黑体" w:cs="黑体"/>
          <w:color w:val="000000"/>
          <w:sz w:val="36"/>
          <w:szCs w:val="36"/>
        </w:rPr>
      </w:pPr>
    </w:p>
    <w:p>
      <w:pPr>
        <w:spacing w:before="312" w:beforeLines="100"/>
        <w:jc w:val="center"/>
        <w:rPr>
          <w:rFonts w:hint="eastAsia" w:ascii="黑体" w:hAnsi="黑体" w:eastAsia="黑体" w:cs="黑体"/>
          <w:color w:val="000000"/>
          <w:sz w:val="36"/>
          <w:szCs w:val="36"/>
        </w:rPr>
      </w:pPr>
    </w:p>
    <w:p>
      <w:pPr>
        <w:spacing w:before="312" w:beforeLines="100"/>
        <w:jc w:val="both"/>
        <w:rPr>
          <w:rFonts w:hint="eastAsia" w:ascii="黑体" w:hAnsi="黑体" w:eastAsia="黑体" w:cs="黑体"/>
          <w:color w:val="000000"/>
          <w:sz w:val="36"/>
          <w:szCs w:val="36"/>
        </w:rPr>
      </w:pPr>
    </w:p>
    <w:p>
      <w:pPr>
        <w:spacing w:before="312" w:beforeLines="100"/>
        <w:jc w:val="both"/>
        <w:rPr>
          <w:rFonts w:hint="eastAsia" w:ascii="黑体" w:hAnsi="黑体" w:eastAsia="黑体" w:cs="黑体"/>
          <w:color w:val="000000"/>
          <w:sz w:val="36"/>
          <w:szCs w:val="36"/>
        </w:rPr>
      </w:pPr>
    </w:p>
    <w:p>
      <w:pPr>
        <w:spacing w:before="312" w:beforeLines="100"/>
        <w:jc w:val="center"/>
        <w:rPr>
          <w:rFonts w:hint="eastAsia" w:ascii="黑体" w:hAnsi="黑体" w:eastAsia="黑体" w:cs="黑体"/>
          <w:color w:val="000000"/>
          <w:sz w:val="36"/>
          <w:szCs w:val="36"/>
        </w:rPr>
      </w:pPr>
      <w:r>
        <w:rPr>
          <w:rFonts w:hint="eastAsia" w:ascii="黑体" w:hAnsi="黑体" w:eastAsia="黑体" w:cs="黑体"/>
          <w:color w:val="000000"/>
          <w:sz w:val="36"/>
          <w:szCs w:val="36"/>
        </w:rPr>
        <w:t>《计算机基础》课程考试大纲</w:t>
      </w:r>
    </w:p>
    <w:p>
      <w:pPr>
        <w:spacing w:line="56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一、考试目的及要求</w:t>
      </w:r>
    </w:p>
    <w:p>
      <w:pPr>
        <w:tabs>
          <w:tab w:val="left" w:pos="1140"/>
        </w:tabs>
        <w:snapToGri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本科目考核学生对计算机基本概念、基本理论和基本技能掌握程度，以评价学生是否具有学习后续课程和升入本科的基础。</w:t>
      </w:r>
    </w:p>
    <w:p>
      <w:pPr>
        <w:snapToGrid w:val="0"/>
        <w:spacing w:line="560" w:lineRule="exact"/>
        <w:ind w:firstLine="562" w:firstLineChars="20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二、考试内容及要求</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（一）计算机基础知识 (约占65%)</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考试内容：计算机概述、常用数制及编码、计算机硬件系统、计算机软件系统、常用操作系统、常用办公软件。</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考试要求：掌握计算机的发展历程、计算机的分类和特点、</w:t>
      </w:r>
      <w:r>
        <w:rPr>
          <w:rFonts w:hint="eastAsia" w:ascii="仿宋" w:hAnsi="仿宋" w:eastAsia="仿宋" w:cs="仿宋"/>
          <w:color w:val="000000"/>
          <w:sz w:val="28"/>
          <w:szCs w:val="28"/>
          <w:lang w:val="en-US" w:eastAsia="zh-CN"/>
        </w:rPr>
        <w:t>计算机的应用领域与发展趋势、网络安全；</w:t>
      </w:r>
      <w:r>
        <w:rPr>
          <w:rFonts w:hint="eastAsia" w:ascii="仿宋" w:hAnsi="仿宋" w:eastAsia="仿宋" w:cs="仿宋"/>
          <w:color w:val="000000"/>
          <w:sz w:val="28"/>
          <w:szCs w:val="28"/>
        </w:rPr>
        <w:t>数制的概念和几种常见的数制、二进制与十进制的转换、冯·诺依曼计算机体系、计算机的基本工作原理、计算机硬件系统、计算机系统软件、计算机应用软件</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计算机病毒与病毒防护</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了解</w:t>
      </w:r>
      <w:r>
        <w:rPr>
          <w:rFonts w:hint="eastAsia" w:ascii="仿宋" w:hAnsi="仿宋" w:eastAsia="仿宋" w:cs="仿宋"/>
          <w:color w:val="000000"/>
          <w:sz w:val="28"/>
          <w:szCs w:val="28"/>
        </w:rPr>
        <w:t>常用操作系统；熟悉并掌握常用的办公软件。</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w:t>
      </w:r>
      <w:r>
        <w:rPr>
          <w:rFonts w:hint="eastAsia" w:ascii="仿宋" w:hAnsi="仿宋" w:eastAsia="仿宋" w:cs="仿宋"/>
          <w:color w:val="000000"/>
          <w:sz w:val="28"/>
          <w:szCs w:val="28"/>
          <w:lang w:val="en-US" w:eastAsia="zh-CN"/>
        </w:rPr>
        <w:t>网络基础与日常应用</w:t>
      </w:r>
      <w:r>
        <w:rPr>
          <w:rFonts w:hint="eastAsia" w:ascii="仿宋" w:hAnsi="仿宋" w:eastAsia="仿宋" w:cs="仿宋"/>
          <w:color w:val="000000"/>
          <w:sz w:val="28"/>
          <w:szCs w:val="28"/>
        </w:rPr>
        <w:t>(约占35%)</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考试内容：计算机网络基础、计算机网络的组成、I</w:t>
      </w:r>
      <w:r>
        <w:rPr>
          <w:rFonts w:ascii="仿宋" w:hAnsi="仿宋" w:eastAsia="仿宋" w:cs="仿宋"/>
          <w:color w:val="000000"/>
          <w:sz w:val="28"/>
          <w:szCs w:val="28"/>
        </w:rPr>
        <w:t>P</w:t>
      </w:r>
      <w:r>
        <w:rPr>
          <w:rFonts w:hint="eastAsia" w:ascii="仿宋" w:hAnsi="仿宋" w:eastAsia="仿宋" w:cs="仿宋"/>
          <w:color w:val="000000"/>
          <w:sz w:val="28"/>
          <w:szCs w:val="28"/>
        </w:rPr>
        <w:t>地址与域名</w:t>
      </w:r>
      <w:r>
        <w:rPr>
          <w:rFonts w:hint="eastAsia" w:ascii="仿宋" w:hAnsi="仿宋" w:eastAsia="仿宋" w:cs="仿宋"/>
          <w:color w:val="000000"/>
          <w:sz w:val="28"/>
          <w:szCs w:val="28"/>
          <w:lang w:val="en-US" w:eastAsia="zh-CN"/>
        </w:rPr>
        <w:t>系统</w:t>
      </w:r>
      <w:r>
        <w:rPr>
          <w:rFonts w:hint="eastAsia" w:ascii="仿宋" w:hAnsi="仿宋" w:eastAsia="仿宋" w:cs="仿宋"/>
          <w:color w:val="000000"/>
          <w:sz w:val="28"/>
          <w:szCs w:val="28"/>
        </w:rPr>
        <w:t>、I</w:t>
      </w:r>
      <w:r>
        <w:rPr>
          <w:rFonts w:ascii="仿宋" w:hAnsi="仿宋" w:eastAsia="仿宋" w:cs="仿宋"/>
          <w:color w:val="000000"/>
          <w:sz w:val="28"/>
          <w:szCs w:val="28"/>
        </w:rPr>
        <w:t>nternet</w:t>
      </w:r>
      <w:r>
        <w:rPr>
          <w:rFonts w:hint="eastAsia" w:ascii="仿宋" w:hAnsi="仿宋" w:eastAsia="仿宋" w:cs="仿宋"/>
          <w:color w:val="000000"/>
          <w:sz w:val="28"/>
          <w:szCs w:val="28"/>
        </w:rPr>
        <w:t>服务与应用。</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考试要求：掌握计算机网络的基本概念、计算机网络的分类、计算机网络的功能和计算机网络的拓扑结构；掌握计算机网络体系结构</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OSI参考模型与TCP/IP模型</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、了解计算机网络硬件组成和计算机网络操作系统；了解计算机网络通信协议；掌握I</w:t>
      </w:r>
      <w:r>
        <w:rPr>
          <w:rFonts w:ascii="仿宋" w:hAnsi="仿宋" w:eastAsia="仿宋" w:cs="仿宋"/>
          <w:color w:val="000000"/>
          <w:sz w:val="28"/>
          <w:szCs w:val="28"/>
        </w:rPr>
        <w:t>P</w:t>
      </w:r>
      <w:r>
        <w:rPr>
          <w:rFonts w:hint="eastAsia" w:ascii="仿宋" w:hAnsi="仿宋" w:eastAsia="仿宋" w:cs="仿宋"/>
          <w:color w:val="000000"/>
          <w:sz w:val="28"/>
          <w:szCs w:val="28"/>
        </w:rPr>
        <w:t>地址与域名</w:t>
      </w:r>
      <w:r>
        <w:rPr>
          <w:rFonts w:hint="eastAsia" w:ascii="仿宋" w:hAnsi="仿宋" w:eastAsia="仿宋" w:cs="仿宋"/>
          <w:color w:val="000000"/>
          <w:sz w:val="28"/>
          <w:szCs w:val="28"/>
          <w:lang w:val="en-US" w:eastAsia="zh-CN"/>
        </w:rPr>
        <w:t>系统</w:t>
      </w:r>
      <w:r>
        <w:rPr>
          <w:rFonts w:hint="eastAsia" w:ascii="仿宋" w:hAnsi="仿宋" w:eastAsia="仿宋" w:cs="仿宋"/>
          <w:color w:val="000000"/>
          <w:sz w:val="28"/>
          <w:szCs w:val="28"/>
        </w:rPr>
        <w:t>；了解Internet的主要功能、接入方式及电子邮件。</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w:t>
      </w:r>
      <w:r>
        <w:rPr>
          <w:rFonts w:ascii="仿宋" w:hAnsi="仿宋" w:eastAsia="仿宋" w:cs="仿宋"/>
          <w:b/>
          <w:bCs/>
          <w:color w:val="000000"/>
          <w:sz w:val="28"/>
          <w:szCs w:val="28"/>
        </w:rPr>
        <w:t>考试形式及试卷结构</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1.考试方法：采取闭卷考试方式。</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2.考试时间：120分钟</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3.试题类型：单选题、多选题、判断题、填空题、综合题</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4.考试参考题型及分值</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0"/>
        <w:gridCol w:w="2841"/>
        <w:gridCol w:w="2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考试题型</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分值</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题量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单选题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20</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多选题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20</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判断题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10</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填空题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10</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综合题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40</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合计</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100</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27</w:t>
            </w:r>
          </w:p>
        </w:tc>
      </w:tr>
    </w:tbl>
    <w:p>
      <w:pPr>
        <w:spacing w:line="560" w:lineRule="exact"/>
        <w:ind w:firstLine="562" w:firstLineChars="200"/>
        <w:rPr>
          <w:rFonts w:hint="eastAsia" w:ascii="仿宋" w:hAnsi="仿宋" w:eastAsia="仿宋" w:cs="仿宋"/>
          <w:b/>
          <w:bCs/>
          <w:color w:val="000000"/>
          <w:sz w:val="28"/>
          <w:szCs w:val="28"/>
          <w:lang w:val="zh-CN"/>
        </w:rPr>
      </w:pPr>
      <w:r>
        <w:rPr>
          <w:rFonts w:hint="eastAsia" w:ascii="仿宋" w:hAnsi="仿宋" w:eastAsia="仿宋" w:cs="仿宋"/>
          <w:b/>
          <w:bCs/>
          <w:color w:val="000000"/>
          <w:sz w:val="28"/>
          <w:szCs w:val="28"/>
        </w:rPr>
        <w:t>四、</w:t>
      </w:r>
      <w:r>
        <w:rPr>
          <w:rFonts w:hint="eastAsia" w:ascii="仿宋" w:hAnsi="仿宋" w:eastAsia="仿宋" w:cs="仿宋"/>
          <w:b/>
          <w:bCs/>
          <w:color w:val="000000"/>
          <w:sz w:val="28"/>
          <w:szCs w:val="28"/>
          <w:lang w:val="zh-CN"/>
        </w:rPr>
        <w:t>参考书目</w:t>
      </w:r>
    </w:p>
    <w:p>
      <w:pPr>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张倩、夏霨、陈红</w:t>
      </w:r>
      <w:r>
        <w:rPr>
          <w:rFonts w:hint="eastAsia" w:ascii="仿宋" w:hAnsi="仿宋" w:eastAsia="仿宋" w:cs="仿宋"/>
          <w:color w:val="000000"/>
          <w:sz w:val="28"/>
          <w:szCs w:val="28"/>
        </w:rPr>
        <w:t>主编，《计算机应用基础》，</w:t>
      </w:r>
      <w:r>
        <w:rPr>
          <w:rFonts w:hint="eastAsia" w:ascii="仿宋" w:hAnsi="仿宋" w:eastAsia="仿宋" w:cs="仿宋"/>
          <w:color w:val="000000"/>
          <w:sz w:val="28"/>
          <w:szCs w:val="28"/>
          <w:lang w:val="en-US" w:eastAsia="zh-CN"/>
        </w:rPr>
        <w:t>上海交通大学出版社</w:t>
      </w:r>
      <w:r>
        <w:rPr>
          <w:rFonts w:hint="eastAsia" w:ascii="仿宋" w:hAnsi="仿宋" w:eastAsia="仿宋" w:cs="仿宋"/>
          <w:color w:val="000000"/>
          <w:sz w:val="28"/>
          <w:szCs w:val="28"/>
        </w:rPr>
        <w:t>。</w:t>
      </w:r>
    </w:p>
    <w:p>
      <w:pPr>
        <w:snapToGrid w:val="0"/>
        <w:spacing w:line="560" w:lineRule="exact"/>
        <w:ind w:firstLine="560" w:firstLineChars="200"/>
        <w:rPr>
          <w:rFonts w:hint="eastAsia" w:ascii="仿宋" w:hAnsi="仿宋" w:eastAsia="仿宋" w:cs="仿宋"/>
          <w:color w:val="000000"/>
          <w:sz w:val="28"/>
          <w:szCs w:val="28"/>
        </w:rPr>
      </w:pPr>
    </w:p>
    <w:p>
      <w:pPr>
        <w:snapToGrid w:val="0"/>
        <w:spacing w:line="560" w:lineRule="exact"/>
        <w:ind w:firstLine="560" w:firstLineChars="200"/>
        <w:rPr>
          <w:rFonts w:hint="eastAsia" w:ascii="仿宋" w:hAnsi="仿宋" w:eastAsia="仿宋" w:cs="仿宋"/>
          <w:sz w:val="28"/>
          <w:szCs w:val="28"/>
        </w:rPr>
      </w:pPr>
    </w:p>
    <w:p>
      <w:pPr>
        <w:snapToGrid w:val="0"/>
        <w:spacing w:line="560" w:lineRule="exact"/>
        <w:ind w:firstLine="560" w:firstLineChars="200"/>
        <w:rPr>
          <w:rFonts w:hint="eastAsia" w:ascii="仿宋" w:hAnsi="仿宋" w:eastAsia="仿宋" w:cs="仿宋"/>
          <w:sz w:val="28"/>
          <w:szCs w:val="28"/>
        </w:rPr>
      </w:pPr>
    </w:p>
    <w:p>
      <w:pPr>
        <w:snapToGrid w:val="0"/>
        <w:spacing w:line="560" w:lineRule="exact"/>
        <w:ind w:firstLine="560" w:firstLineChars="200"/>
        <w:rPr>
          <w:rFonts w:hint="eastAsia" w:ascii="仿宋" w:hAnsi="仿宋" w:eastAsia="仿宋" w:cs="仿宋"/>
          <w:sz w:val="28"/>
          <w:szCs w:val="28"/>
        </w:rPr>
      </w:pPr>
    </w:p>
    <w:p>
      <w:pPr>
        <w:snapToGrid w:val="0"/>
        <w:spacing w:line="560" w:lineRule="exact"/>
        <w:ind w:firstLine="560" w:firstLineChars="200"/>
        <w:rPr>
          <w:rFonts w:hint="eastAsia" w:ascii="仿宋" w:hAnsi="仿宋" w:eastAsia="仿宋" w:cs="仿宋"/>
          <w:sz w:val="28"/>
          <w:szCs w:val="28"/>
        </w:rPr>
      </w:pPr>
    </w:p>
    <w:p>
      <w:pPr>
        <w:snapToGrid w:val="0"/>
        <w:spacing w:line="560" w:lineRule="exact"/>
        <w:ind w:firstLine="560" w:firstLineChars="200"/>
        <w:rPr>
          <w:rFonts w:hint="eastAsia" w:ascii="仿宋" w:hAnsi="仿宋" w:eastAsia="仿宋" w:cs="仿宋"/>
          <w:sz w:val="28"/>
          <w:szCs w:val="28"/>
        </w:rPr>
      </w:pPr>
    </w:p>
    <w:p>
      <w:pPr>
        <w:snapToGrid w:val="0"/>
        <w:spacing w:line="560" w:lineRule="exact"/>
        <w:ind w:firstLine="560" w:firstLineChars="200"/>
        <w:rPr>
          <w:rFonts w:hint="eastAsia" w:ascii="仿宋" w:hAnsi="仿宋" w:eastAsia="仿宋" w:cs="仿宋"/>
          <w:sz w:val="28"/>
          <w:szCs w:val="28"/>
        </w:rPr>
      </w:pPr>
    </w:p>
    <w:p>
      <w:pPr>
        <w:snapToGrid w:val="0"/>
        <w:spacing w:line="560" w:lineRule="exact"/>
        <w:ind w:firstLine="560" w:firstLineChars="200"/>
        <w:rPr>
          <w:rFonts w:hint="eastAsia" w:ascii="仿宋" w:hAnsi="仿宋" w:eastAsia="仿宋" w:cs="仿宋"/>
          <w:sz w:val="28"/>
          <w:szCs w:val="28"/>
        </w:rPr>
      </w:pPr>
    </w:p>
    <w:p>
      <w:pPr>
        <w:snapToGrid w:val="0"/>
        <w:spacing w:line="560" w:lineRule="exact"/>
        <w:ind w:firstLine="560" w:firstLineChars="200"/>
        <w:rPr>
          <w:rFonts w:hint="eastAsia" w:ascii="仿宋" w:hAnsi="仿宋" w:eastAsia="仿宋" w:cs="仿宋"/>
          <w:sz w:val="28"/>
          <w:szCs w:val="28"/>
        </w:rPr>
      </w:pPr>
    </w:p>
    <w:p>
      <w:pPr>
        <w:snapToGrid w:val="0"/>
        <w:spacing w:line="560" w:lineRule="exact"/>
        <w:ind w:firstLine="560" w:firstLineChars="200"/>
        <w:rPr>
          <w:rFonts w:hint="eastAsia" w:ascii="仿宋" w:hAnsi="仿宋" w:eastAsia="仿宋" w:cs="仿宋"/>
          <w:sz w:val="28"/>
          <w:szCs w:val="28"/>
        </w:rPr>
      </w:pPr>
    </w:p>
    <w:p>
      <w:pPr>
        <w:snapToGrid w:val="0"/>
        <w:spacing w:line="560" w:lineRule="exact"/>
        <w:ind w:firstLine="560" w:firstLineChars="200"/>
        <w:rPr>
          <w:rFonts w:hint="eastAsia" w:ascii="仿宋" w:hAnsi="仿宋" w:eastAsia="仿宋" w:cs="仿宋"/>
          <w:sz w:val="28"/>
          <w:szCs w:val="28"/>
        </w:rPr>
      </w:pPr>
    </w:p>
    <w:p>
      <w:pPr>
        <w:spacing w:before="312" w:beforeLines="100"/>
        <w:jc w:val="both"/>
        <w:rPr>
          <w:rFonts w:hint="eastAsia" w:ascii="黑体" w:hAnsi="黑体" w:eastAsia="黑体" w:cs="黑体"/>
          <w:color w:val="000000"/>
          <w:sz w:val="36"/>
          <w:szCs w:val="36"/>
        </w:rPr>
      </w:pPr>
    </w:p>
    <w:p>
      <w:pPr>
        <w:spacing w:before="312" w:beforeLines="100"/>
        <w:jc w:val="center"/>
        <w:rPr>
          <w:rFonts w:hint="eastAsia" w:ascii="黑体" w:hAnsi="黑体" w:eastAsia="黑体" w:cs="黑体"/>
          <w:color w:val="000000"/>
          <w:sz w:val="36"/>
          <w:szCs w:val="36"/>
        </w:rPr>
      </w:pPr>
      <w:r>
        <w:rPr>
          <w:rFonts w:hint="eastAsia" w:ascii="黑体" w:hAnsi="黑体" w:eastAsia="黑体" w:cs="黑体"/>
          <w:color w:val="000000"/>
          <w:sz w:val="36"/>
          <w:szCs w:val="36"/>
        </w:rPr>
        <w:t>《</w:t>
      </w:r>
      <w:r>
        <w:rPr>
          <w:rFonts w:hint="eastAsia" w:ascii="黑体" w:hAnsi="黑体" w:eastAsia="黑体" w:cs="黑体"/>
          <w:color w:val="000000"/>
          <w:sz w:val="36"/>
          <w:szCs w:val="36"/>
          <w:lang w:val="en-US" w:eastAsia="zh-CN"/>
        </w:rPr>
        <w:t>管理学原理</w:t>
      </w:r>
      <w:r>
        <w:rPr>
          <w:rFonts w:hint="eastAsia" w:ascii="黑体" w:hAnsi="黑体" w:eastAsia="黑体" w:cs="黑体"/>
          <w:color w:val="000000"/>
          <w:sz w:val="36"/>
          <w:szCs w:val="36"/>
        </w:rPr>
        <w:t>》</w:t>
      </w:r>
      <w:r>
        <w:rPr>
          <w:rFonts w:hint="eastAsia" w:ascii="黑体" w:hAnsi="黑体" w:eastAsia="黑体" w:cs="黑体"/>
          <w:color w:val="000000"/>
          <w:sz w:val="36"/>
          <w:szCs w:val="36"/>
          <w:lang w:val="en-US" w:eastAsia="zh-CN"/>
        </w:rPr>
        <w:t>课程</w:t>
      </w:r>
      <w:r>
        <w:rPr>
          <w:rFonts w:hint="eastAsia" w:ascii="黑体" w:hAnsi="黑体" w:eastAsia="黑体" w:cs="黑体"/>
          <w:color w:val="000000"/>
          <w:sz w:val="36"/>
          <w:szCs w:val="36"/>
        </w:rPr>
        <w:t>考试大纲</w:t>
      </w:r>
    </w:p>
    <w:p>
      <w:pPr>
        <w:tabs>
          <w:tab w:val="left" w:pos="1140"/>
        </w:tabs>
        <w:snapToGrid w:val="0"/>
        <w:spacing w:line="56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一、考试对象</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本大纲适用于修完《</w:t>
      </w:r>
      <w:r>
        <w:rPr>
          <w:rFonts w:hint="eastAsia" w:ascii="仿宋" w:hAnsi="仿宋" w:eastAsia="仿宋" w:cs="仿宋"/>
          <w:color w:val="000000"/>
          <w:sz w:val="28"/>
          <w:szCs w:val="28"/>
          <w:lang w:val="en-US" w:eastAsia="zh-CN"/>
        </w:rPr>
        <w:t>管理学原理</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课程</w:t>
      </w:r>
      <w:r>
        <w:rPr>
          <w:rFonts w:hint="eastAsia" w:ascii="仿宋" w:hAnsi="仿宋" w:eastAsia="仿宋" w:cs="仿宋"/>
          <w:color w:val="000000"/>
          <w:sz w:val="28"/>
          <w:szCs w:val="28"/>
        </w:rPr>
        <w:t>的普通高等专科教育的学生。</w:t>
      </w:r>
    </w:p>
    <w:p>
      <w:pPr>
        <w:tabs>
          <w:tab w:val="left" w:pos="1140"/>
        </w:tabs>
        <w:snapToGrid w:val="0"/>
        <w:spacing w:line="560" w:lineRule="exact"/>
        <w:ind w:firstLine="562" w:firstLineChars="200"/>
        <w:rPr>
          <w:rFonts w:hint="default" w:ascii="仿宋" w:hAnsi="仿宋" w:eastAsia="仿宋" w:cs="仿宋"/>
          <w:b/>
          <w:bCs/>
          <w:color w:val="000000"/>
          <w:sz w:val="28"/>
          <w:szCs w:val="28"/>
          <w:lang w:val="en-US"/>
        </w:rPr>
      </w:pPr>
      <w:r>
        <w:rPr>
          <w:rFonts w:hint="eastAsia" w:ascii="仿宋" w:hAnsi="仿宋" w:eastAsia="仿宋" w:cs="仿宋"/>
          <w:b/>
          <w:bCs/>
          <w:color w:val="000000"/>
          <w:sz w:val="28"/>
          <w:szCs w:val="28"/>
        </w:rPr>
        <w:t>二、考试</w:t>
      </w:r>
      <w:r>
        <w:rPr>
          <w:rFonts w:hint="eastAsia" w:ascii="仿宋" w:hAnsi="仿宋" w:eastAsia="仿宋" w:cs="仿宋"/>
          <w:b/>
          <w:bCs/>
          <w:color w:val="000000"/>
          <w:sz w:val="28"/>
          <w:szCs w:val="28"/>
          <w:lang w:val="en-US" w:eastAsia="zh-CN"/>
        </w:rPr>
        <w:t>方法、试题类型及考试时间</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1．考试方法：命题闭卷考试 </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2. 试题类型：客观题、主观题 </w:t>
      </w:r>
    </w:p>
    <w:p>
      <w:pPr>
        <w:tabs>
          <w:tab w:val="left" w:pos="1140"/>
        </w:tabs>
        <w:snapToGrid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3. </w:t>
      </w:r>
      <w:r>
        <w:rPr>
          <w:rFonts w:hint="eastAsia" w:ascii="仿宋" w:hAnsi="仿宋" w:eastAsia="仿宋" w:cs="仿宋"/>
          <w:color w:val="000000"/>
          <w:sz w:val="28"/>
          <w:szCs w:val="28"/>
        </w:rPr>
        <w:t>考试时间：1</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0分钟</w:t>
      </w:r>
    </w:p>
    <w:p>
      <w:pPr>
        <w:tabs>
          <w:tab w:val="left" w:pos="1140"/>
        </w:tabs>
        <w:snapToGrid w:val="0"/>
        <w:spacing w:line="56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三、考试的内容及要求</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（一）管理与管理学</w:t>
      </w:r>
    </w:p>
    <w:p>
      <w:pPr>
        <w:tabs>
          <w:tab w:val="left" w:pos="1140"/>
        </w:tabs>
        <w:snapToGrid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主要知识点包括：管理的内涵、管理的职能与作用、管理人员的类型与技能要求；</w:t>
      </w:r>
    </w:p>
    <w:p>
      <w:pPr>
        <w:tabs>
          <w:tab w:val="left" w:pos="1140"/>
        </w:tabs>
        <w:snapToGrid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重点理解管理的五种职能、表现形式及其相互关系，并理解管理者的角色、管理者的技能（不同层次管理的侧重）。</w:t>
      </w:r>
    </w:p>
    <w:p>
      <w:pPr>
        <w:tabs>
          <w:tab w:val="left" w:pos="1140"/>
        </w:tabs>
        <w:snapToGrid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 管理思想</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主要知识点包括：管理理论的产生与形成、管理理论的发展。</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重点理解古典管理理论、组织管理理论、行为管理理论</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（三）计划与决策</w:t>
      </w:r>
    </w:p>
    <w:p>
      <w:pPr>
        <w:tabs>
          <w:tab w:val="left" w:pos="1140"/>
        </w:tabs>
        <w:snapToGrid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主要知识点包括：计划工作概述、计划的类型与制定过程、计划制定的方法、决策与决策过程、西蒙的决策理论、决策类别、决策方法。</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重点掌握计划的定义、类型及编制过程，掌握决策的定义及决策过程。</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四</w:t>
      </w:r>
      <w:r>
        <w:rPr>
          <w:rFonts w:hint="eastAsia" w:ascii="仿宋" w:hAnsi="仿宋" w:eastAsia="仿宋" w:cs="仿宋"/>
          <w:color w:val="000000"/>
          <w:sz w:val="28"/>
          <w:szCs w:val="28"/>
        </w:rPr>
        <w:t>）组织设计与人员配置</w:t>
      </w:r>
    </w:p>
    <w:p>
      <w:pPr>
        <w:tabs>
          <w:tab w:val="left" w:pos="1140"/>
        </w:tabs>
        <w:snapToGrid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主要知识点包括：组织概述、组织设计、人员配置和考核与奖酬。</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重点掌握组织设计的原则及管理幅度设计的影响因素；掌握管理幅度与组织层级的互动性以及组织层级设计中的集权与分权；理解外部招聘的优缺点。</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五</w:t>
      </w:r>
      <w:r>
        <w:rPr>
          <w:rFonts w:hint="eastAsia" w:ascii="仿宋" w:hAnsi="仿宋" w:eastAsia="仿宋" w:cs="仿宋"/>
          <w:color w:val="000000"/>
          <w:sz w:val="28"/>
          <w:szCs w:val="28"/>
        </w:rPr>
        <w:t>）领导与激励</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主要知识点包括：领导职能概述、领导方式与权力运用能力、指挥能力、激励与调动员工积极性的能力。</w:t>
      </w:r>
    </w:p>
    <w:p>
      <w:pPr>
        <w:tabs>
          <w:tab w:val="left" w:pos="1140"/>
        </w:tabs>
        <w:snapToGrid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重点掌握领导的定义及其本质；掌握领导权力定义及其来源；理解激励的三要素；掌握马斯洛需求层次理论、公平理论（关注公平理论的内容以及适用情境）、双因素理论及强化理论。</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六</w:t>
      </w:r>
      <w:r>
        <w:rPr>
          <w:rFonts w:hint="eastAsia" w:ascii="仿宋" w:hAnsi="仿宋" w:eastAsia="仿宋" w:cs="仿宋"/>
          <w:color w:val="000000"/>
          <w:sz w:val="28"/>
          <w:szCs w:val="28"/>
        </w:rPr>
        <w:t>）管理控制</w:t>
      </w:r>
    </w:p>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主要知识点包括：控制的内涵、控制的类型、控制的基本原则、控制的基本过程、控制的基本方法。</w:t>
      </w:r>
    </w:p>
    <w:p>
      <w:pPr>
        <w:tabs>
          <w:tab w:val="left" w:pos="1140"/>
        </w:tabs>
        <w:snapToGrid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重点掌握控制的内涵、基本原则和基本方法。</w:t>
      </w:r>
    </w:p>
    <w:p>
      <w:pPr>
        <w:tabs>
          <w:tab w:val="left" w:pos="1140"/>
        </w:tabs>
        <w:snapToGrid w:val="0"/>
        <w:spacing w:line="560" w:lineRule="exact"/>
        <w:ind w:firstLine="562" w:firstLineChars="20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四、参考用书</w:t>
      </w:r>
    </w:p>
    <w:p>
      <w:pPr>
        <w:tabs>
          <w:tab w:val="left" w:pos="1140"/>
        </w:tabs>
        <w:snapToGrid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w:t>
      </w:r>
      <w:r>
        <w:rPr>
          <w:rFonts w:hint="default" w:ascii="仿宋" w:hAnsi="仿宋" w:eastAsia="仿宋" w:cs="仿宋"/>
          <w:color w:val="000000"/>
          <w:sz w:val="28"/>
          <w:szCs w:val="28"/>
          <w:lang w:val="en-US" w:eastAsia="zh-CN"/>
        </w:rPr>
        <w:t>管理学基础</w:t>
      </w:r>
      <w:r>
        <w:rPr>
          <w:rFonts w:hint="eastAsia" w:ascii="仿宋" w:hAnsi="仿宋" w:eastAsia="仿宋" w:cs="仿宋"/>
          <w:color w:val="000000"/>
          <w:sz w:val="28"/>
          <w:szCs w:val="28"/>
          <w:lang w:val="en-US" w:eastAsia="zh-CN"/>
        </w:rPr>
        <w:t>》；</w:t>
      </w:r>
      <w:r>
        <w:rPr>
          <w:rFonts w:hint="default" w:ascii="仿宋" w:hAnsi="仿宋" w:eastAsia="仿宋" w:cs="仿宋"/>
          <w:color w:val="000000"/>
          <w:sz w:val="28"/>
          <w:szCs w:val="28"/>
          <w:lang w:val="en-US" w:eastAsia="zh-CN"/>
        </w:rPr>
        <w:t>王栓军</w:t>
      </w:r>
      <w:r>
        <w:rPr>
          <w:rFonts w:hint="eastAsia" w:ascii="仿宋" w:hAnsi="仿宋" w:eastAsia="仿宋" w:cs="仿宋"/>
          <w:color w:val="000000"/>
          <w:sz w:val="28"/>
          <w:szCs w:val="28"/>
          <w:lang w:val="en-US" w:eastAsia="zh-CN"/>
        </w:rPr>
        <w:t xml:space="preserve"> 编；</w:t>
      </w:r>
      <w:r>
        <w:rPr>
          <w:rFonts w:hint="default" w:ascii="仿宋" w:hAnsi="仿宋" w:eastAsia="仿宋" w:cs="仿宋"/>
          <w:color w:val="000000"/>
          <w:sz w:val="28"/>
          <w:szCs w:val="28"/>
          <w:lang w:val="en-US" w:eastAsia="zh-CN"/>
        </w:rPr>
        <w:t>北京邮电大学出版社</w:t>
      </w:r>
      <w:r>
        <w:rPr>
          <w:rFonts w:hint="eastAsia" w:ascii="仿宋" w:hAnsi="仿宋" w:eastAsia="仿宋" w:cs="仿宋"/>
          <w:color w:val="000000"/>
          <w:sz w:val="28"/>
          <w:szCs w:val="28"/>
          <w:lang w:val="en-US" w:eastAsia="zh-CN"/>
        </w:rPr>
        <w:t>。</w:t>
      </w:r>
    </w:p>
    <w:p>
      <w:pPr>
        <w:tabs>
          <w:tab w:val="left" w:pos="1140"/>
        </w:tabs>
        <w:snapToGrid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2、《管理学原理（第2版）》；张金环、李彦广、周德胜 编；北京理工大学出版社。</w:t>
      </w:r>
    </w:p>
    <w:p>
      <w:pPr>
        <w:tabs>
          <w:tab w:val="left" w:pos="1140"/>
        </w:tabs>
        <w:snapToGrid w:val="0"/>
        <w:spacing w:line="56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五、</w:t>
      </w:r>
      <w:r>
        <w:rPr>
          <w:rFonts w:hint="eastAsia" w:ascii="仿宋" w:hAnsi="仿宋" w:eastAsia="仿宋" w:cs="仿宋"/>
          <w:b/>
          <w:bCs/>
          <w:color w:val="000000"/>
          <w:sz w:val="28"/>
          <w:szCs w:val="28"/>
        </w:rPr>
        <w:t>考试参考题型及分值</w:t>
      </w:r>
    </w:p>
    <w:tbl>
      <w:tblPr>
        <w:tblStyle w:val="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noWrap w:val="0"/>
            <w:vAlign w:val="bottom"/>
          </w:tcPr>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考试题型</w:t>
            </w:r>
          </w:p>
        </w:tc>
        <w:tc>
          <w:tcPr>
            <w:tcW w:w="3095" w:type="dxa"/>
            <w:noWrap w:val="0"/>
            <w:vAlign w:val="bottom"/>
          </w:tcPr>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分值</w:t>
            </w:r>
          </w:p>
        </w:tc>
        <w:tc>
          <w:tcPr>
            <w:tcW w:w="3096" w:type="dxa"/>
            <w:noWrap w:val="0"/>
            <w:vAlign w:val="bottom"/>
          </w:tcPr>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noWrap w:val="0"/>
            <w:vAlign w:val="bottom"/>
          </w:tcPr>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单项选择题</w:t>
            </w:r>
          </w:p>
        </w:tc>
        <w:tc>
          <w:tcPr>
            <w:tcW w:w="3095" w:type="dxa"/>
            <w:noWrap w:val="0"/>
            <w:vAlign w:val="bottom"/>
          </w:tcPr>
          <w:p>
            <w:pPr>
              <w:tabs>
                <w:tab w:val="left" w:pos="1140"/>
              </w:tabs>
              <w:snapToGrid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20分（</w:t>
            </w:r>
            <w:r>
              <w:rPr>
                <w:rFonts w:hint="eastAsia" w:ascii="仿宋" w:hAnsi="仿宋" w:eastAsia="仿宋" w:cs="仿宋"/>
                <w:color w:val="000000"/>
                <w:sz w:val="28"/>
                <w:szCs w:val="28"/>
              </w:rPr>
              <w:t>1分</w:t>
            </w:r>
            <w:r>
              <w:rPr>
                <w:rFonts w:hint="eastAsia" w:ascii="仿宋" w:hAnsi="仿宋" w:eastAsia="仿宋" w:cs="仿宋"/>
                <w:color w:val="000000"/>
                <w:sz w:val="28"/>
                <w:szCs w:val="28"/>
                <w:lang w:val="en-US" w:eastAsia="zh-CN"/>
              </w:rPr>
              <w:t>/题）</w:t>
            </w:r>
          </w:p>
        </w:tc>
        <w:tc>
          <w:tcPr>
            <w:tcW w:w="3096" w:type="dxa"/>
            <w:noWrap w:val="0"/>
            <w:vAlign w:val="bottom"/>
          </w:tcPr>
          <w:p>
            <w:pPr>
              <w:tabs>
                <w:tab w:val="left" w:pos="1140"/>
              </w:tabs>
              <w:snapToGrid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noWrap w:val="0"/>
            <w:vAlign w:val="bottom"/>
          </w:tcPr>
          <w:p>
            <w:pPr>
              <w:tabs>
                <w:tab w:val="left" w:pos="1140"/>
              </w:tabs>
              <w:snapToGrid w:val="0"/>
              <w:spacing w:line="56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简答题</w:t>
            </w:r>
          </w:p>
        </w:tc>
        <w:tc>
          <w:tcPr>
            <w:tcW w:w="3095" w:type="dxa"/>
            <w:noWrap w:val="0"/>
            <w:vAlign w:val="bottom"/>
          </w:tcPr>
          <w:p>
            <w:pPr>
              <w:tabs>
                <w:tab w:val="left" w:pos="1140"/>
              </w:tabs>
              <w:snapToGrid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40分（8</w:t>
            </w:r>
            <w:r>
              <w:rPr>
                <w:rFonts w:hint="eastAsia" w:ascii="仿宋" w:hAnsi="仿宋" w:eastAsia="仿宋" w:cs="仿宋"/>
                <w:color w:val="000000"/>
                <w:sz w:val="28"/>
                <w:szCs w:val="28"/>
              </w:rPr>
              <w:t>分</w:t>
            </w:r>
            <w:r>
              <w:rPr>
                <w:rFonts w:hint="eastAsia" w:ascii="仿宋" w:hAnsi="仿宋" w:eastAsia="仿宋" w:cs="仿宋"/>
                <w:color w:val="000000"/>
                <w:sz w:val="28"/>
                <w:szCs w:val="28"/>
                <w:lang w:val="en-US" w:eastAsia="zh-CN"/>
              </w:rPr>
              <w:t>/题）</w:t>
            </w:r>
          </w:p>
        </w:tc>
        <w:tc>
          <w:tcPr>
            <w:tcW w:w="3096" w:type="dxa"/>
            <w:noWrap w:val="0"/>
            <w:vAlign w:val="bottom"/>
          </w:tcPr>
          <w:p>
            <w:pPr>
              <w:tabs>
                <w:tab w:val="left" w:pos="1140"/>
              </w:tabs>
              <w:snapToGrid w:val="0"/>
              <w:spacing w:line="56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noWrap w:val="0"/>
            <w:vAlign w:val="bottom"/>
          </w:tcPr>
          <w:p>
            <w:pPr>
              <w:tabs>
                <w:tab w:val="left" w:pos="1140"/>
              </w:tabs>
              <w:snapToGrid w:val="0"/>
              <w:spacing w:line="56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论述题</w:t>
            </w:r>
          </w:p>
        </w:tc>
        <w:tc>
          <w:tcPr>
            <w:tcW w:w="3095" w:type="dxa"/>
            <w:noWrap w:val="0"/>
            <w:vAlign w:val="bottom"/>
          </w:tcPr>
          <w:p>
            <w:pPr>
              <w:tabs>
                <w:tab w:val="left" w:pos="1140"/>
              </w:tabs>
              <w:snapToGrid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rPr>
              <w:t>分</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15分/题）</w:t>
            </w:r>
          </w:p>
        </w:tc>
        <w:tc>
          <w:tcPr>
            <w:tcW w:w="3096" w:type="dxa"/>
            <w:noWrap w:val="0"/>
            <w:vAlign w:val="bottom"/>
          </w:tcPr>
          <w:p>
            <w:pPr>
              <w:tabs>
                <w:tab w:val="left" w:pos="1140"/>
              </w:tabs>
              <w:snapToGrid w:val="0"/>
              <w:spacing w:line="56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noWrap w:val="0"/>
            <w:vAlign w:val="bottom"/>
          </w:tcPr>
          <w:p>
            <w:pPr>
              <w:tabs>
                <w:tab w:val="left" w:pos="1140"/>
              </w:tabs>
              <w:snapToGrid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案例分析题</w:t>
            </w:r>
          </w:p>
        </w:tc>
        <w:tc>
          <w:tcPr>
            <w:tcW w:w="3095" w:type="dxa"/>
            <w:noWrap w:val="0"/>
            <w:vAlign w:val="bottom"/>
          </w:tcPr>
          <w:p>
            <w:pPr>
              <w:tabs>
                <w:tab w:val="left" w:pos="1140"/>
              </w:tabs>
              <w:snapToGrid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25</w:t>
            </w:r>
            <w:r>
              <w:rPr>
                <w:rFonts w:hint="eastAsia" w:ascii="仿宋" w:hAnsi="仿宋" w:eastAsia="仿宋" w:cs="仿宋"/>
                <w:color w:val="000000"/>
                <w:sz w:val="28"/>
                <w:szCs w:val="28"/>
              </w:rPr>
              <w:t>分</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25分/题）</w:t>
            </w:r>
          </w:p>
        </w:tc>
        <w:tc>
          <w:tcPr>
            <w:tcW w:w="3096" w:type="dxa"/>
            <w:noWrap w:val="0"/>
            <w:vAlign w:val="bottom"/>
          </w:tcPr>
          <w:p>
            <w:pPr>
              <w:tabs>
                <w:tab w:val="left" w:pos="1140"/>
              </w:tabs>
              <w:snapToGrid w:val="0"/>
              <w:spacing w:line="56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noWrap w:val="0"/>
            <w:vAlign w:val="bottom"/>
          </w:tcPr>
          <w:p>
            <w:pPr>
              <w:tabs>
                <w:tab w:val="left" w:pos="1140"/>
              </w:tabs>
              <w:snapToGrid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合计</w:t>
            </w:r>
          </w:p>
        </w:tc>
        <w:tc>
          <w:tcPr>
            <w:tcW w:w="3095" w:type="dxa"/>
            <w:noWrap w:val="0"/>
            <w:vAlign w:val="bottom"/>
          </w:tcPr>
          <w:p>
            <w:pPr>
              <w:tabs>
                <w:tab w:val="left" w:pos="1140"/>
              </w:tabs>
              <w:snapToGrid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100</w:t>
            </w:r>
            <w:r>
              <w:rPr>
                <w:rFonts w:hint="eastAsia" w:ascii="仿宋" w:hAnsi="仿宋" w:eastAsia="仿宋" w:cs="仿宋"/>
                <w:color w:val="000000"/>
                <w:sz w:val="28"/>
                <w:szCs w:val="28"/>
                <w:lang w:val="en-US" w:eastAsia="zh-CN"/>
              </w:rPr>
              <w:t>分</w:t>
            </w:r>
          </w:p>
        </w:tc>
        <w:tc>
          <w:tcPr>
            <w:tcW w:w="3096" w:type="dxa"/>
            <w:noWrap w:val="0"/>
            <w:vAlign w:val="bottom"/>
          </w:tcPr>
          <w:p>
            <w:pPr>
              <w:tabs>
                <w:tab w:val="left" w:pos="1140"/>
              </w:tabs>
              <w:snapToGrid w:val="0"/>
              <w:spacing w:line="560" w:lineRule="exact"/>
              <w:ind w:firstLine="560" w:firstLineChars="200"/>
              <w:rPr>
                <w:rFonts w:hint="eastAsia" w:ascii="仿宋" w:hAnsi="仿宋" w:eastAsia="仿宋" w:cs="仿宋"/>
                <w:color w:val="000000"/>
                <w:sz w:val="28"/>
                <w:szCs w:val="28"/>
              </w:rPr>
            </w:pPr>
          </w:p>
        </w:tc>
      </w:tr>
    </w:tbl>
    <w:p>
      <w:pPr>
        <w:tabs>
          <w:tab w:val="left" w:pos="1140"/>
        </w:tabs>
        <w:snapToGrid w:val="0"/>
        <w:spacing w:line="560" w:lineRule="exact"/>
        <w:ind w:firstLine="560" w:firstLineChars="200"/>
        <w:rPr>
          <w:rFonts w:hint="eastAsia" w:ascii="仿宋" w:hAnsi="仿宋" w:eastAsia="仿宋" w:cs="仿宋"/>
          <w:color w:val="000000"/>
          <w:sz w:val="28"/>
          <w:szCs w:val="28"/>
        </w:rPr>
      </w:pPr>
    </w:p>
    <w:p>
      <w:pPr>
        <w:tabs>
          <w:tab w:val="left" w:pos="1140"/>
        </w:tabs>
        <w:snapToGrid w:val="0"/>
        <w:spacing w:line="560" w:lineRule="exact"/>
        <w:ind w:firstLine="560" w:firstLineChars="200"/>
        <w:rPr>
          <w:rFonts w:hint="eastAsia" w:ascii="仿宋" w:hAnsi="仿宋" w:eastAsia="仿宋" w:cs="仿宋"/>
          <w:color w:val="000000"/>
          <w:sz w:val="28"/>
          <w:szCs w:val="28"/>
        </w:rPr>
      </w:pPr>
    </w:p>
    <w:p>
      <w:pPr>
        <w:tabs>
          <w:tab w:val="left" w:pos="1140"/>
        </w:tabs>
        <w:snapToGrid w:val="0"/>
        <w:spacing w:line="560" w:lineRule="exact"/>
        <w:ind w:firstLine="560" w:firstLineChars="200"/>
        <w:rPr>
          <w:rFonts w:hint="eastAsia" w:ascii="仿宋" w:hAnsi="仿宋" w:eastAsia="仿宋" w:cs="仿宋"/>
          <w:color w:val="000000"/>
          <w:sz w:val="28"/>
          <w:szCs w:val="28"/>
        </w:rPr>
      </w:pPr>
    </w:p>
    <w:p>
      <w:pPr>
        <w:tabs>
          <w:tab w:val="left" w:pos="1140"/>
        </w:tabs>
        <w:snapToGrid w:val="0"/>
        <w:spacing w:line="560" w:lineRule="exact"/>
        <w:ind w:firstLine="560" w:firstLineChars="200"/>
        <w:rPr>
          <w:rFonts w:hint="eastAsia" w:ascii="仿宋" w:hAnsi="仿宋" w:eastAsia="仿宋" w:cs="仿宋"/>
          <w:color w:val="000000"/>
          <w:sz w:val="28"/>
          <w:szCs w:val="28"/>
        </w:rPr>
      </w:pPr>
    </w:p>
    <w:p>
      <w:pPr>
        <w:tabs>
          <w:tab w:val="left" w:pos="1140"/>
        </w:tabs>
        <w:snapToGrid w:val="0"/>
        <w:spacing w:line="560" w:lineRule="exact"/>
        <w:ind w:firstLine="560" w:firstLineChars="200"/>
        <w:rPr>
          <w:rFonts w:hint="eastAsia" w:ascii="仿宋" w:hAnsi="仿宋" w:eastAsia="仿宋" w:cs="仿宋"/>
          <w:color w:val="000000"/>
          <w:sz w:val="28"/>
          <w:szCs w:val="28"/>
        </w:rPr>
      </w:pPr>
    </w:p>
    <w:p>
      <w:pPr>
        <w:tabs>
          <w:tab w:val="left" w:pos="1140"/>
        </w:tabs>
        <w:snapToGrid w:val="0"/>
        <w:spacing w:line="560" w:lineRule="exact"/>
        <w:ind w:firstLine="560" w:firstLineChars="200"/>
        <w:rPr>
          <w:rFonts w:hint="eastAsia" w:ascii="仿宋" w:hAnsi="仿宋" w:eastAsia="仿宋" w:cs="仿宋"/>
          <w:color w:val="000000"/>
          <w:sz w:val="28"/>
          <w:szCs w:val="28"/>
        </w:rPr>
      </w:pPr>
    </w:p>
    <w:p>
      <w:pPr>
        <w:tabs>
          <w:tab w:val="left" w:pos="1140"/>
        </w:tabs>
        <w:snapToGrid w:val="0"/>
        <w:spacing w:line="560" w:lineRule="exact"/>
        <w:ind w:firstLine="560" w:firstLineChars="200"/>
        <w:rPr>
          <w:rFonts w:hint="eastAsia" w:ascii="仿宋" w:hAnsi="仿宋" w:eastAsia="仿宋" w:cs="仿宋"/>
          <w:color w:val="000000"/>
          <w:sz w:val="28"/>
          <w:szCs w:val="28"/>
        </w:rPr>
      </w:pPr>
    </w:p>
    <w:p>
      <w:pPr>
        <w:tabs>
          <w:tab w:val="left" w:pos="1140"/>
        </w:tabs>
        <w:snapToGrid w:val="0"/>
        <w:spacing w:line="560" w:lineRule="exact"/>
        <w:ind w:firstLine="560" w:firstLineChars="200"/>
        <w:rPr>
          <w:rFonts w:hint="eastAsia" w:ascii="仿宋" w:hAnsi="仿宋" w:eastAsia="仿宋" w:cs="仿宋"/>
          <w:color w:val="000000"/>
          <w:sz w:val="28"/>
          <w:szCs w:val="28"/>
        </w:rPr>
      </w:pPr>
    </w:p>
    <w:p>
      <w:pPr>
        <w:tabs>
          <w:tab w:val="left" w:pos="1140"/>
        </w:tabs>
        <w:snapToGrid w:val="0"/>
        <w:spacing w:line="560" w:lineRule="exact"/>
        <w:ind w:firstLine="560" w:firstLineChars="200"/>
        <w:rPr>
          <w:rFonts w:hint="eastAsia" w:ascii="仿宋" w:hAnsi="仿宋" w:eastAsia="仿宋" w:cs="仿宋"/>
          <w:color w:val="000000"/>
          <w:sz w:val="28"/>
          <w:szCs w:val="28"/>
        </w:rPr>
      </w:pPr>
    </w:p>
    <w:p>
      <w:pPr>
        <w:tabs>
          <w:tab w:val="left" w:pos="1140"/>
        </w:tabs>
        <w:snapToGrid w:val="0"/>
        <w:spacing w:line="560" w:lineRule="exact"/>
        <w:ind w:firstLine="560" w:firstLineChars="200"/>
        <w:rPr>
          <w:rFonts w:hint="eastAsia" w:ascii="仿宋" w:hAnsi="仿宋" w:eastAsia="仿宋" w:cs="仿宋"/>
          <w:color w:val="000000"/>
          <w:sz w:val="28"/>
          <w:szCs w:val="28"/>
        </w:rPr>
      </w:pPr>
    </w:p>
    <w:p>
      <w:pPr>
        <w:tabs>
          <w:tab w:val="left" w:pos="1140"/>
        </w:tabs>
        <w:snapToGrid w:val="0"/>
        <w:spacing w:line="560" w:lineRule="exact"/>
        <w:ind w:firstLine="560" w:firstLineChars="200"/>
        <w:rPr>
          <w:rFonts w:hint="eastAsia" w:ascii="仿宋" w:hAnsi="仿宋" w:eastAsia="仿宋" w:cs="仿宋"/>
          <w:color w:val="000000"/>
          <w:sz w:val="28"/>
          <w:szCs w:val="28"/>
        </w:rPr>
      </w:pPr>
    </w:p>
    <w:p>
      <w:pPr>
        <w:tabs>
          <w:tab w:val="left" w:pos="1140"/>
        </w:tabs>
        <w:snapToGrid w:val="0"/>
        <w:spacing w:line="560" w:lineRule="exact"/>
        <w:ind w:firstLine="560" w:firstLineChars="200"/>
        <w:rPr>
          <w:rFonts w:hint="eastAsia" w:ascii="仿宋" w:hAnsi="仿宋" w:eastAsia="仿宋" w:cs="仿宋"/>
          <w:color w:val="000000"/>
          <w:sz w:val="28"/>
          <w:szCs w:val="28"/>
        </w:rPr>
      </w:pPr>
    </w:p>
    <w:p>
      <w:pPr>
        <w:tabs>
          <w:tab w:val="left" w:pos="1140"/>
        </w:tabs>
        <w:snapToGrid w:val="0"/>
        <w:spacing w:line="560" w:lineRule="exact"/>
        <w:ind w:firstLine="560" w:firstLineChars="200"/>
        <w:rPr>
          <w:rFonts w:hint="eastAsia" w:ascii="仿宋" w:hAnsi="仿宋" w:eastAsia="仿宋" w:cs="仿宋"/>
          <w:color w:val="000000"/>
          <w:sz w:val="28"/>
          <w:szCs w:val="28"/>
        </w:rPr>
      </w:pPr>
    </w:p>
    <w:p>
      <w:pPr>
        <w:tabs>
          <w:tab w:val="left" w:pos="1140"/>
        </w:tabs>
        <w:snapToGrid w:val="0"/>
        <w:spacing w:line="560" w:lineRule="exact"/>
        <w:ind w:firstLine="560" w:firstLineChars="200"/>
        <w:rPr>
          <w:rFonts w:hint="eastAsia" w:ascii="仿宋" w:hAnsi="仿宋" w:eastAsia="仿宋" w:cs="仿宋"/>
          <w:color w:val="000000"/>
          <w:sz w:val="28"/>
          <w:szCs w:val="28"/>
        </w:rPr>
      </w:pPr>
    </w:p>
    <w:p>
      <w:pPr>
        <w:tabs>
          <w:tab w:val="left" w:pos="1140"/>
        </w:tabs>
        <w:snapToGrid w:val="0"/>
        <w:spacing w:line="560" w:lineRule="exact"/>
        <w:ind w:firstLine="560" w:firstLineChars="200"/>
        <w:rPr>
          <w:rFonts w:hint="eastAsia" w:ascii="仿宋" w:hAnsi="仿宋" w:eastAsia="仿宋" w:cs="仿宋"/>
          <w:color w:val="000000"/>
          <w:sz w:val="28"/>
          <w:szCs w:val="28"/>
        </w:rPr>
      </w:pPr>
    </w:p>
    <w:p>
      <w:pPr>
        <w:tabs>
          <w:tab w:val="left" w:pos="1140"/>
        </w:tabs>
        <w:snapToGrid w:val="0"/>
        <w:spacing w:line="560" w:lineRule="exact"/>
        <w:ind w:firstLine="560" w:firstLineChars="200"/>
        <w:rPr>
          <w:rFonts w:hint="eastAsia" w:ascii="仿宋" w:hAnsi="仿宋" w:eastAsia="仿宋" w:cs="仿宋"/>
          <w:color w:val="000000"/>
          <w:sz w:val="28"/>
          <w:szCs w:val="28"/>
        </w:rPr>
      </w:pPr>
    </w:p>
    <w:p>
      <w:pPr>
        <w:tabs>
          <w:tab w:val="left" w:pos="1140"/>
        </w:tabs>
        <w:snapToGrid w:val="0"/>
        <w:spacing w:line="560" w:lineRule="exact"/>
        <w:ind w:firstLine="560" w:firstLineChars="200"/>
        <w:rPr>
          <w:rFonts w:hint="eastAsia" w:ascii="仿宋" w:hAnsi="仿宋" w:eastAsia="仿宋" w:cs="仿宋"/>
          <w:color w:val="000000"/>
          <w:sz w:val="28"/>
          <w:szCs w:val="28"/>
        </w:rPr>
      </w:pPr>
    </w:p>
    <w:p>
      <w:pPr>
        <w:tabs>
          <w:tab w:val="left" w:pos="1140"/>
        </w:tabs>
        <w:snapToGrid w:val="0"/>
        <w:spacing w:line="560" w:lineRule="exact"/>
        <w:ind w:firstLine="560" w:firstLineChars="200"/>
        <w:rPr>
          <w:rFonts w:hint="eastAsia" w:ascii="仿宋" w:hAnsi="仿宋" w:eastAsia="仿宋" w:cs="仿宋"/>
          <w:color w:val="000000"/>
          <w:sz w:val="28"/>
          <w:szCs w:val="28"/>
        </w:rPr>
      </w:pPr>
    </w:p>
    <w:p>
      <w:pPr>
        <w:tabs>
          <w:tab w:val="left" w:pos="1140"/>
        </w:tabs>
        <w:snapToGrid w:val="0"/>
        <w:spacing w:line="560" w:lineRule="exact"/>
        <w:ind w:firstLine="560" w:firstLineChars="200"/>
        <w:rPr>
          <w:rFonts w:hint="eastAsia" w:ascii="仿宋" w:hAnsi="仿宋" w:eastAsia="仿宋" w:cs="仿宋"/>
          <w:color w:val="000000"/>
          <w:sz w:val="28"/>
          <w:szCs w:val="28"/>
        </w:rPr>
      </w:pPr>
    </w:p>
    <w:p>
      <w:pPr>
        <w:tabs>
          <w:tab w:val="left" w:pos="1140"/>
        </w:tabs>
        <w:snapToGrid w:val="0"/>
        <w:spacing w:line="560" w:lineRule="exact"/>
        <w:ind w:firstLine="560" w:firstLineChars="200"/>
        <w:rPr>
          <w:rFonts w:hint="eastAsia" w:ascii="仿宋" w:hAnsi="仿宋" w:eastAsia="仿宋" w:cs="仿宋"/>
          <w:color w:val="000000"/>
          <w:sz w:val="28"/>
          <w:szCs w:val="28"/>
        </w:rPr>
      </w:pPr>
    </w:p>
    <w:p>
      <w:pPr>
        <w:tabs>
          <w:tab w:val="left" w:pos="1140"/>
        </w:tabs>
        <w:snapToGrid w:val="0"/>
        <w:spacing w:line="560" w:lineRule="exact"/>
        <w:ind w:firstLine="560" w:firstLineChars="200"/>
        <w:rPr>
          <w:rFonts w:hint="eastAsia" w:ascii="仿宋" w:hAnsi="仿宋" w:eastAsia="仿宋" w:cs="仿宋"/>
          <w:color w:val="000000"/>
          <w:sz w:val="28"/>
          <w:szCs w:val="28"/>
        </w:rPr>
      </w:pPr>
    </w:p>
    <w:p>
      <w:pPr>
        <w:tabs>
          <w:tab w:val="left" w:pos="1140"/>
        </w:tabs>
        <w:snapToGrid w:val="0"/>
        <w:spacing w:line="560" w:lineRule="exact"/>
        <w:ind w:firstLine="560" w:firstLineChars="200"/>
        <w:rPr>
          <w:rFonts w:hint="eastAsia" w:ascii="仿宋" w:hAnsi="仿宋" w:eastAsia="仿宋" w:cs="仿宋"/>
          <w:color w:val="000000"/>
          <w:sz w:val="28"/>
          <w:szCs w:val="28"/>
        </w:rPr>
      </w:pPr>
    </w:p>
    <w:p>
      <w:pPr>
        <w:spacing w:before="312" w:beforeLines="100" w:after="312" w:afterLines="100"/>
        <w:jc w:val="both"/>
        <w:rPr>
          <w:rFonts w:hint="eastAsia" w:ascii="黑体" w:hAnsi="黑体" w:eastAsia="黑体" w:cs="黑体"/>
          <w:color w:val="000000"/>
          <w:sz w:val="36"/>
          <w:szCs w:val="36"/>
        </w:rPr>
      </w:pPr>
    </w:p>
    <w:p>
      <w:pPr>
        <w:spacing w:before="312" w:beforeLines="100" w:after="312" w:afterLines="100"/>
        <w:jc w:val="center"/>
        <w:rPr>
          <w:rFonts w:hint="eastAsia" w:ascii="Times New Roman" w:hAnsi="Times New Roman" w:eastAsia="仿宋"/>
          <w:sz w:val="28"/>
          <w:szCs w:val="36"/>
        </w:rPr>
      </w:pPr>
      <w:r>
        <w:rPr>
          <w:rFonts w:hint="eastAsia" w:ascii="黑体" w:hAnsi="黑体" w:eastAsia="黑体" w:cs="黑体"/>
          <w:color w:val="000000"/>
          <w:sz w:val="36"/>
          <w:szCs w:val="36"/>
        </w:rPr>
        <w:t>《</w:t>
      </w:r>
      <w:r>
        <w:rPr>
          <w:rFonts w:hint="eastAsia" w:ascii="黑体" w:hAnsi="黑体" w:eastAsia="黑体" w:cs="黑体"/>
          <w:color w:val="000000"/>
          <w:sz w:val="36"/>
          <w:szCs w:val="36"/>
          <w:lang w:val="en-US" w:eastAsia="zh-CN"/>
        </w:rPr>
        <w:t>经济学原理</w:t>
      </w:r>
      <w:r>
        <w:rPr>
          <w:rFonts w:hint="eastAsia" w:ascii="黑体" w:hAnsi="黑体" w:eastAsia="黑体" w:cs="黑体"/>
          <w:color w:val="000000"/>
          <w:sz w:val="36"/>
          <w:szCs w:val="36"/>
        </w:rPr>
        <w:t>》课程考试大纲</w:t>
      </w:r>
    </w:p>
    <w:p>
      <w:pPr>
        <w:numPr>
          <w:ilvl w:val="0"/>
          <w:numId w:val="0"/>
        </w:numPr>
        <w:rPr>
          <w:rFonts w:hint="eastAsia" w:ascii="Times New Roman" w:hAnsi="Times New Roman" w:eastAsia="仿宋"/>
          <w:b/>
          <w:bCs/>
          <w:sz w:val="28"/>
          <w:szCs w:val="36"/>
        </w:rPr>
      </w:pPr>
      <w:r>
        <w:rPr>
          <w:rFonts w:hint="eastAsia" w:ascii="Times New Roman" w:hAnsi="Times New Roman" w:eastAsia="仿宋"/>
          <w:b/>
          <w:bCs/>
          <w:sz w:val="28"/>
          <w:szCs w:val="36"/>
          <w:lang w:val="en-US" w:eastAsia="zh-CN"/>
        </w:rPr>
        <w:t>一、</w:t>
      </w:r>
      <w:r>
        <w:rPr>
          <w:rFonts w:hint="eastAsia" w:ascii="Times New Roman" w:hAnsi="Times New Roman" w:eastAsia="仿宋"/>
          <w:b/>
          <w:bCs/>
          <w:sz w:val="28"/>
          <w:szCs w:val="36"/>
        </w:rPr>
        <w:t>考试</w:t>
      </w:r>
      <w:r>
        <w:rPr>
          <w:rFonts w:hint="eastAsia" w:ascii="Times New Roman" w:hAnsi="Times New Roman" w:eastAsia="仿宋"/>
          <w:b/>
          <w:bCs/>
          <w:sz w:val="28"/>
          <w:szCs w:val="36"/>
          <w:lang w:val="en-US" w:eastAsia="zh-CN"/>
        </w:rPr>
        <w:t>目的及要求</w:t>
      </w:r>
    </w:p>
    <w:p>
      <w:pPr>
        <w:numPr>
          <w:ilvl w:val="0"/>
          <w:numId w:val="0"/>
        </w:numPr>
        <w:ind w:firstLine="560" w:firstLineChars="200"/>
        <w:rPr>
          <w:rFonts w:hint="eastAsia" w:ascii="Times New Roman" w:hAnsi="Times New Roman" w:eastAsia="仿宋" w:cs="仿宋"/>
          <w:b/>
          <w:bCs/>
          <w:color w:val="000000"/>
          <w:sz w:val="28"/>
          <w:szCs w:val="28"/>
          <w:lang w:val="en-US" w:eastAsia="zh-CN"/>
        </w:rPr>
      </w:pPr>
      <w:r>
        <w:rPr>
          <w:rFonts w:hint="eastAsia" w:ascii="Times New Roman" w:hAnsi="Times New Roman" w:eastAsia="仿宋"/>
          <w:sz w:val="28"/>
          <w:szCs w:val="36"/>
        </w:rPr>
        <w:t>《经济学原理》</w:t>
      </w:r>
      <w:r>
        <w:rPr>
          <w:rFonts w:hint="eastAsia" w:ascii="Times New Roman" w:hAnsi="Times New Roman" w:eastAsia="仿宋"/>
          <w:sz w:val="28"/>
          <w:szCs w:val="36"/>
          <w:lang w:val="en-US" w:eastAsia="zh-CN"/>
        </w:rPr>
        <w:t>主要考察</w:t>
      </w:r>
      <w:r>
        <w:rPr>
          <w:rFonts w:hint="eastAsia" w:ascii="Times New Roman" w:hAnsi="Times New Roman" w:eastAsia="仿宋"/>
          <w:sz w:val="28"/>
          <w:szCs w:val="36"/>
        </w:rPr>
        <w:t>学生对微观经济学、宏观经济学的基本概念、基本原理及基本分析工具和分析方法的掌握程度，</w:t>
      </w:r>
      <w:r>
        <w:rPr>
          <w:rFonts w:hint="eastAsia" w:ascii="Times New Roman" w:hAnsi="Times New Roman" w:eastAsia="仿宋"/>
          <w:sz w:val="28"/>
          <w:szCs w:val="36"/>
          <w:lang w:val="en-US" w:eastAsia="zh-CN"/>
        </w:rPr>
        <w:t>能运用</w:t>
      </w:r>
      <w:r>
        <w:rPr>
          <w:rFonts w:hint="eastAsia" w:ascii="Times New Roman" w:hAnsi="Times New Roman" w:eastAsia="仿宋" w:cs="仿宋"/>
          <w:b w:val="0"/>
          <w:bCs w:val="0"/>
          <w:color w:val="000000"/>
          <w:sz w:val="28"/>
          <w:szCs w:val="28"/>
          <w:lang w:val="en-US" w:eastAsia="zh-CN"/>
        </w:rPr>
        <w:t>供给与需求理论</w:t>
      </w:r>
      <w:r>
        <w:rPr>
          <w:rFonts w:hint="eastAsia" w:ascii="Times New Roman" w:hAnsi="Times New Roman" w:eastAsia="仿宋"/>
          <w:sz w:val="28"/>
          <w:szCs w:val="36"/>
          <w:lang w:val="en-US" w:eastAsia="zh-CN"/>
        </w:rPr>
        <w:t>、边际效用理论、规模经济理论、生产成本理论、</w:t>
      </w:r>
      <w:r>
        <w:rPr>
          <w:rFonts w:hint="eastAsia" w:ascii="Times New Roman" w:hAnsi="Times New Roman" w:eastAsia="仿宋" w:cs="仿宋"/>
          <w:b w:val="0"/>
          <w:bCs w:val="0"/>
          <w:color w:val="000000"/>
          <w:sz w:val="28"/>
          <w:szCs w:val="28"/>
          <w:lang w:val="en-US" w:eastAsia="zh-CN"/>
        </w:rPr>
        <w:t>通货膨胀理论等</w:t>
      </w:r>
      <w:r>
        <w:rPr>
          <w:rFonts w:hint="eastAsia" w:ascii="Times New Roman" w:hAnsi="Times New Roman" w:eastAsia="仿宋"/>
          <w:sz w:val="28"/>
          <w:szCs w:val="36"/>
          <w:lang w:val="en-US" w:eastAsia="zh-CN"/>
        </w:rPr>
        <w:t>分析简单的</w:t>
      </w:r>
      <w:r>
        <w:rPr>
          <w:rFonts w:hint="eastAsia" w:ascii="Times New Roman" w:hAnsi="Times New Roman" w:eastAsia="仿宋" w:cs="仿宋"/>
          <w:b w:val="0"/>
          <w:bCs w:val="0"/>
          <w:color w:val="000000"/>
          <w:sz w:val="28"/>
          <w:szCs w:val="28"/>
          <w:lang w:val="en-US" w:eastAsia="zh-CN"/>
        </w:rPr>
        <w:t>宏微观经济现象，</w:t>
      </w:r>
      <w:r>
        <w:rPr>
          <w:rFonts w:hint="eastAsia" w:ascii="仿宋" w:hAnsi="仿宋" w:eastAsia="仿宋" w:cs="仿宋"/>
          <w:sz w:val="28"/>
          <w:szCs w:val="28"/>
          <w:lang w:val="en-US" w:eastAsia="zh-CN"/>
        </w:rPr>
        <w:t>能</w:t>
      </w:r>
      <w:r>
        <w:rPr>
          <w:rFonts w:hint="eastAsia" w:ascii="仿宋" w:hAnsi="仿宋" w:eastAsia="仿宋" w:cs="仿宋"/>
          <w:sz w:val="28"/>
          <w:szCs w:val="28"/>
        </w:rPr>
        <w:t>运用所学知识解决</w:t>
      </w:r>
      <w:r>
        <w:rPr>
          <w:rFonts w:ascii="仿宋" w:hAnsi="仿宋" w:eastAsia="仿宋" w:cs="仿宋"/>
          <w:color w:val="000000"/>
          <w:kern w:val="0"/>
          <w:sz w:val="28"/>
          <w:szCs w:val="28"/>
        </w:rPr>
        <w:t>现实中遇到的</w:t>
      </w:r>
      <w:r>
        <w:rPr>
          <w:rFonts w:hint="eastAsia" w:ascii="仿宋" w:hAnsi="仿宋" w:eastAsia="仿宋" w:cs="仿宋"/>
          <w:color w:val="000000"/>
          <w:kern w:val="0"/>
          <w:sz w:val="28"/>
          <w:szCs w:val="28"/>
          <w:lang w:val="en-US" w:eastAsia="zh-CN"/>
        </w:rPr>
        <w:t>经济</w:t>
      </w:r>
      <w:r>
        <w:rPr>
          <w:rFonts w:ascii="仿宋" w:hAnsi="仿宋" w:eastAsia="仿宋" w:cs="仿宋"/>
          <w:color w:val="000000"/>
          <w:kern w:val="0"/>
          <w:sz w:val="28"/>
          <w:szCs w:val="28"/>
        </w:rPr>
        <w:t>问题</w:t>
      </w:r>
      <w:r>
        <w:rPr>
          <w:rFonts w:hint="eastAsia" w:ascii="仿宋" w:hAnsi="仿宋" w:eastAsia="仿宋" w:cs="仿宋"/>
          <w:color w:val="000000"/>
          <w:kern w:val="0"/>
          <w:sz w:val="28"/>
          <w:szCs w:val="28"/>
          <w:lang w:eastAsia="zh-CN"/>
        </w:rPr>
        <w:t>。</w:t>
      </w:r>
    </w:p>
    <w:p>
      <w:pPr>
        <w:numPr>
          <w:ilvl w:val="0"/>
          <w:numId w:val="0"/>
        </w:numPr>
        <w:rPr>
          <w:rFonts w:ascii="Times New Roman" w:hAnsi="Times New Roman" w:eastAsia="仿宋" w:cs="仿宋"/>
          <w:b/>
          <w:bCs/>
          <w:color w:val="000000"/>
          <w:sz w:val="28"/>
          <w:szCs w:val="28"/>
        </w:rPr>
      </w:pPr>
      <w:r>
        <w:rPr>
          <w:rFonts w:hint="eastAsia" w:ascii="Times New Roman" w:hAnsi="Times New Roman" w:eastAsia="仿宋" w:cs="仿宋"/>
          <w:b/>
          <w:bCs/>
          <w:color w:val="000000"/>
          <w:sz w:val="28"/>
          <w:szCs w:val="28"/>
          <w:lang w:val="en-US" w:eastAsia="zh-CN"/>
        </w:rPr>
        <w:t>二、</w:t>
      </w:r>
      <w:r>
        <w:rPr>
          <w:rFonts w:hint="eastAsia" w:ascii="Times New Roman" w:hAnsi="Times New Roman" w:eastAsia="仿宋"/>
          <w:b/>
          <w:bCs/>
          <w:sz w:val="28"/>
          <w:szCs w:val="36"/>
          <w:lang w:val="en-US" w:eastAsia="zh-CN"/>
        </w:rPr>
        <w:t>考试形式及试卷结构</w:t>
      </w:r>
    </w:p>
    <w:p>
      <w:pPr>
        <w:snapToGrid w:val="0"/>
        <w:spacing w:line="560" w:lineRule="exact"/>
        <w:jc w:val="left"/>
        <w:rPr>
          <w:rFonts w:hint="eastAsia"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 xml:space="preserve">1.考试方法：命题闭卷考试 </w:t>
      </w:r>
    </w:p>
    <w:p>
      <w:pPr>
        <w:snapToGrid w:val="0"/>
        <w:spacing w:line="560" w:lineRule="exact"/>
        <w:jc w:val="left"/>
        <w:rPr>
          <w:rFonts w:hint="eastAsia"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2.试题类型：</w:t>
      </w:r>
      <w:r>
        <w:rPr>
          <w:rFonts w:hint="eastAsia" w:ascii="Times New Roman" w:hAnsi="Times New Roman" w:eastAsia="仿宋" w:cs="仿宋"/>
          <w:sz w:val="28"/>
          <w:szCs w:val="36"/>
        </w:rPr>
        <w:t>单项选择题、</w:t>
      </w:r>
      <w:r>
        <w:rPr>
          <w:rFonts w:hint="eastAsia" w:ascii="Times New Roman" w:hAnsi="Times New Roman" w:eastAsia="仿宋" w:cs="仿宋"/>
          <w:color w:val="000000"/>
          <w:sz w:val="28"/>
          <w:szCs w:val="28"/>
          <w:lang w:val="en-US" w:eastAsia="zh-CN"/>
        </w:rPr>
        <w:t>判断题、</w:t>
      </w:r>
      <w:r>
        <w:rPr>
          <w:rFonts w:hint="eastAsia" w:ascii="Times New Roman" w:hAnsi="Times New Roman" w:eastAsia="仿宋" w:cs="仿宋"/>
          <w:sz w:val="28"/>
          <w:szCs w:val="36"/>
        </w:rPr>
        <w:t>简答题、计算题、论述题</w:t>
      </w:r>
    </w:p>
    <w:p>
      <w:pPr>
        <w:snapToGrid w:val="0"/>
        <w:spacing w:line="560" w:lineRule="exact"/>
        <w:jc w:val="left"/>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lang w:val="en-US" w:eastAsia="zh-CN"/>
        </w:rPr>
        <w:t>3.</w:t>
      </w:r>
      <w:r>
        <w:rPr>
          <w:rFonts w:hint="eastAsia" w:ascii="Times New Roman" w:hAnsi="Times New Roman" w:eastAsia="仿宋" w:cs="仿宋"/>
          <w:color w:val="000000"/>
          <w:sz w:val="28"/>
          <w:szCs w:val="28"/>
        </w:rPr>
        <w:t>考试时间：1</w:t>
      </w:r>
      <w:r>
        <w:rPr>
          <w:rFonts w:hint="eastAsia" w:ascii="Times New Roman" w:hAnsi="Times New Roman" w:eastAsia="仿宋" w:cs="仿宋"/>
          <w:color w:val="000000"/>
          <w:sz w:val="28"/>
          <w:szCs w:val="28"/>
          <w:lang w:val="en-US" w:eastAsia="zh-CN"/>
        </w:rPr>
        <w:t>20</w:t>
      </w:r>
      <w:r>
        <w:rPr>
          <w:rFonts w:hint="eastAsia" w:ascii="Times New Roman" w:hAnsi="Times New Roman" w:eastAsia="仿宋" w:cs="仿宋"/>
          <w:color w:val="000000"/>
          <w:sz w:val="28"/>
          <w:szCs w:val="28"/>
        </w:rPr>
        <w:t>分钟</w:t>
      </w:r>
    </w:p>
    <w:p>
      <w:pPr>
        <w:tabs>
          <w:tab w:val="left" w:pos="1140"/>
        </w:tabs>
        <w:snapToGrid w:val="0"/>
        <w:spacing w:line="560" w:lineRule="exact"/>
        <w:rPr>
          <w:rFonts w:hint="eastAsia" w:ascii="Times New Roman" w:hAnsi="Times New Roman" w:eastAsia="仿宋" w:cs="仿宋"/>
          <w:color w:val="000000"/>
          <w:sz w:val="28"/>
          <w:szCs w:val="28"/>
        </w:rPr>
      </w:pPr>
      <w:r>
        <w:rPr>
          <w:rFonts w:hint="eastAsia" w:ascii="仿宋" w:hAnsi="仿宋" w:eastAsia="仿宋" w:cs="仿宋"/>
          <w:sz w:val="28"/>
          <w:szCs w:val="28"/>
        </w:rPr>
        <w:t>4.考试参考题型及分值</w:t>
      </w:r>
    </w:p>
    <w:tbl>
      <w:tblPr>
        <w:tblStyle w:val="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noWrap w:val="0"/>
            <w:vAlign w:val="center"/>
          </w:tcPr>
          <w:p>
            <w:pPr>
              <w:snapToGrid w:val="0"/>
              <w:spacing w:line="560" w:lineRule="exact"/>
              <w:ind w:firstLine="560" w:firstLineChars="200"/>
              <w:jc w:val="center"/>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rPr>
              <w:t>考试题型</w:t>
            </w:r>
          </w:p>
        </w:tc>
        <w:tc>
          <w:tcPr>
            <w:tcW w:w="3095" w:type="dxa"/>
            <w:noWrap w:val="0"/>
            <w:vAlign w:val="center"/>
          </w:tcPr>
          <w:p>
            <w:pPr>
              <w:snapToGrid w:val="0"/>
              <w:spacing w:line="560" w:lineRule="exact"/>
              <w:ind w:firstLine="560" w:firstLineChars="200"/>
              <w:jc w:val="center"/>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rPr>
              <w:t>分值</w:t>
            </w:r>
          </w:p>
        </w:tc>
        <w:tc>
          <w:tcPr>
            <w:tcW w:w="3096" w:type="dxa"/>
            <w:noWrap w:val="0"/>
            <w:vAlign w:val="center"/>
          </w:tcPr>
          <w:p>
            <w:pPr>
              <w:snapToGrid w:val="0"/>
              <w:spacing w:line="560" w:lineRule="exact"/>
              <w:ind w:firstLine="560" w:firstLineChars="200"/>
              <w:jc w:val="center"/>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rPr>
              <w:t>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095" w:type="dxa"/>
            <w:noWrap w:val="0"/>
            <w:vAlign w:val="center"/>
          </w:tcPr>
          <w:p>
            <w:pPr>
              <w:snapToGrid w:val="0"/>
              <w:spacing w:line="560" w:lineRule="exact"/>
              <w:ind w:firstLine="560" w:firstLineChars="200"/>
              <w:jc w:val="center"/>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rPr>
              <w:t>单项选择题</w:t>
            </w:r>
          </w:p>
        </w:tc>
        <w:tc>
          <w:tcPr>
            <w:tcW w:w="3095" w:type="dxa"/>
            <w:noWrap w:val="0"/>
            <w:vAlign w:val="center"/>
          </w:tcPr>
          <w:p>
            <w:pPr>
              <w:snapToGrid w:val="0"/>
              <w:spacing w:line="560" w:lineRule="exact"/>
              <w:ind w:firstLine="560" w:firstLineChars="200"/>
              <w:jc w:val="center"/>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lang w:val="en-US" w:eastAsia="zh-CN"/>
              </w:rPr>
              <w:t>20</w:t>
            </w:r>
            <w:r>
              <w:rPr>
                <w:rFonts w:hint="eastAsia" w:ascii="Times New Roman" w:hAnsi="Times New Roman" w:eastAsia="仿宋" w:cs="仿宋"/>
                <w:color w:val="000000"/>
                <w:sz w:val="28"/>
                <w:szCs w:val="28"/>
              </w:rPr>
              <w:t>分</w:t>
            </w:r>
            <w:r>
              <w:rPr>
                <w:rFonts w:hint="eastAsia" w:ascii="Times New Roman" w:hAnsi="Times New Roman" w:eastAsia="仿宋" w:cs="仿宋"/>
                <w:color w:val="000000"/>
                <w:sz w:val="28"/>
                <w:szCs w:val="28"/>
                <w:lang w:val="en-US" w:eastAsia="zh-CN"/>
              </w:rPr>
              <w:t>（2</w:t>
            </w:r>
            <w:r>
              <w:rPr>
                <w:rFonts w:hint="eastAsia" w:ascii="Times New Roman" w:hAnsi="Times New Roman" w:eastAsia="仿宋" w:cs="仿宋"/>
                <w:color w:val="000000"/>
                <w:sz w:val="28"/>
                <w:szCs w:val="28"/>
              </w:rPr>
              <w:t>分</w:t>
            </w:r>
            <w:r>
              <w:rPr>
                <w:rFonts w:hint="eastAsia" w:ascii="Times New Roman" w:hAnsi="Times New Roman" w:eastAsia="仿宋" w:cs="仿宋"/>
                <w:color w:val="000000"/>
                <w:sz w:val="28"/>
                <w:szCs w:val="28"/>
                <w:lang w:val="en-US" w:eastAsia="zh-CN"/>
              </w:rPr>
              <w:t>/题）</w:t>
            </w:r>
          </w:p>
        </w:tc>
        <w:tc>
          <w:tcPr>
            <w:tcW w:w="3096" w:type="dxa"/>
            <w:noWrap w:val="0"/>
            <w:vAlign w:val="center"/>
          </w:tcPr>
          <w:p>
            <w:pPr>
              <w:snapToGrid w:val="0"/>
              <w:spacing w:line="560" w:lineRule="exact"/>
              <w:ind w:firstLine="560" w:firstLineChars="200"/>
              <w:jc w:val="center"/>
              <w:rPr>
                <w:rFonts w:hint="eastAsia" w:ascii="Times New Roman" w:hAnsi="Times New Roman" w:eastAsia="仿宋" w:cs="仿宋"/>
                <w:color w:val="000000"/>
                <w:sz w:val="28"/>
                <w:szCs w:val="28"/>
                <w:lang w:eastAsia="zh-CN"/>
              </w:rPr>
            </w:pPr>
            <w:r>
              <w:rPr>
                <w:rFonts w:hint="eastAsia" w:ascii="Times New Roman" w:hAnsi="Times New Roman" w:eastAsia="仿宋" w:cs="仿宋"/>
                <w:color w:val="000000"/>
                <w:sz w:val="28"/>
                <w:szCs w:val="28"/>
              </w:rPr>
              <w:t>1</w:t>
            </w:r>
            <w:r>
              <w:rPr>
                <w:rFonts w:hint="eastAsia" w:ascii="Times New Roman" w:hAnsi="Times New Roman" w:eastAsia="仿宋" w:cs="仿宋"/>
                <w:color w:val="00000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noWrap w:val="0"/>
            <w:vAlign w:val="center"/>
          </w:tcPr>
          <w:p>
            <w:pPr>
              <w:snapToGrid w:val="0"/>
              <w:spacing w:line="560" w:lineRule="exact"/>
              <w:ind w:firstLine="560" w:firstLineChars="200"/>
              <w:jc w:val="center"/>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判断题</w:t>
            </w:r>
          </w:p>
        </w:tc>
        <w:tc>
          <w:tcPr>
            <w:tcW w:w="3095" w:type="dxa"/>
            <w:noWrap w:val="0"/>
            <w:vAlign w:val="center"/>
          </w:tcPr>
          <w:p>
            <w:pPr>
              <w:snapToGrid w:val="0"/>
              <w:spacing w:line="560" w:lineRule="exact"/>
              <w:ind w:firstLine="560" w:firstLineChars="200"/>
              <w:jc w:val="center"/>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10分（</w:t>
            </w:r>
            <w:r>
              <w:rPr>
                <w:rFonts w:hint="eastAsia" w:ascii="Times New Roman" w:hAnsi="Times New Roman" w:eastAsia="仿宋" w:cs="仿宋"/>
                <w:color w:val="000000"/>
                <w:sz w:val="28"/>
                <w:szCs w:val="28"/>
              </w:rPr>
              <w:t>1分</w:t>
            </w:r>
            <w:r>
              <w:rPr>
                <w:rFonts w:hint="eastAsia" w:ascii="Times New Roman" w:hAnsi="Times New Roman" w:eastAsia="仿宋" w:cs="仿宋"/>
                <w:color w:val="000000"/>
                <w:sz w:val="28"/>
                <w:szCs w:val="28"/>
                <w:lang w:val="en-US" w:eastAsia="zh-CN"/>
              </w:rPr>
              <w:t>/题）</w:t>
            </w:r>
          </w:p>
        </w:tc>
        <w:tc>
          <w:tcPr>
            <w:tcW w:w="3096" w:type="dxa"/>
            <w:noWrap w:val="0"/>
            <w:vAlign w:val="center"/>
          </w:tcPr>
          <w:p>
            <w:pPr>
              <w:snapToGrid w:val="0"/>
              <w:spacing w:line="560" w:lineRule="exact"/>
              <w:ind w:firstLine="560" w:firstLineChars="200"/>
              <w:jc w:val="center"/>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noWrap w:val="0"/>
            <w:vAlign w:val="center"/>
          </w:tcPr>
          <w:p>
            <w:pPr>
              <w:snapToGrid w:val="0"/>
              <w:spacing w:line="560" w:lineRule="exact"/>
              <w:ind w:firstLine="560" w:firstLineChars="200"/>
              <w:jc w:val="center"/>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简答题</w:t>
            </w:r>
          </w:p>
        </w:tc>
        <w:tc>
          <w:tcPr>
            <w:tcW w:w="3095" w:type="dxa"/>
            <w:noWrap w:val="0"/>
            <w:vAlign w:val="center"/>
          </w:tcPr>
          <w:p>
            <w:pPr>
              <w:snapToGrid w:val="0"/>
              <w:spacing w:line="560" w:lineRule="exact"/>
              <w:ind w:firstLine="560" w:firstLineChars="200"/>
              <w:jc w:val="center"/>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lang w:val="en-US" w:eastAsia="zh-CN"/>
              </w:rPr>
              <w:t>30</w:t>
            </w:r>
            <w:r>
              <w:rPr>
                <w:rFonts w:hint="eastAsia" w:ascii="Times New Roman" w:hAnsi="Times New Roman" w:eastAsia="仿宋" w:cs="仿宋"/>
                <w:color w:val="000000"/>
                <w:sz w:val="28"/>
                <w:szCs w:val="28"/>
              </w:rPr>
              <w:t>分</w:t>
            </w:r>
            <w:r>
              <w:rPr>
                <w:rFonts w:hint="eastAsia" w:ascii="Times New Roman" w:hAnsi="Times New Roman" w:eastAsia="仿宋" w:cs="仿宋"/>
                <w:color w:val="000000"/>
                <w:sz w:val="28"/>
                <w:szCs w:val="28"/>
                <w:lang w:val="en-US" w:eastAsia="zh-CN"/>
              </w:rPr>
              <w:t>（6</w:t>
            </w:r>
            <w:r>
              <w:rPr>
                <w:rFonts w:hint="eastAsia" w:ascii="Times New Roman" w:hAnsi="Times New Roman" w:eastAsia="仿宋" w:cs="仿宋"/>
                <w:color w:val="000000"/>
                <w:sz w:val="28"/>
                <w:szCs w:val="28"/>
              </w:rPr>
              <w:t>分</w:t>
            </w:r>
            <w:r>
              <w:rPr>
                <w:rFonts w:hint="eastAsia" w:ascii="Times New Roman" w:hAnsi="Times New Roman" w:eastAsia="仿宋" w:cs="仿宋"/>
                <w:color w:val="000000"/>
                <w:sz w:val="28"/>
                <w:szCs w:val="28"/>
                <w:lang w:val="en-US" w:eastAsia="zh-CN"/>
              </w:rPr>
              <w:t>/题）</w:t>
            </w:r>
          </w:p>
        </w:tc>
        <w:tc>
          <w:tcPr>
            <w:tcW w:w="3096" w:type="dxa"/>
            <w:noWrap w:val="0"/>
            <w:vAlign w:val="center"/>
          </w:tcPr>
          <w:p>
            <w:pPr>
              <w:snapToGrid w:val="0"/>
              <w:spacing w:line="560" w:lineRule="exact"/>
              <w:ind w:firstLine="560" w:firstLineChars="200"/>
              <w:jc w:val="center"/>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noWrap w:val="0"/>
            <w:vAlign w:val="center"/>
          </w:tcPr>
          <w:p>
            <w:pPr>
              <w:snapToGrid w:val="0"/>
              <w:spacing w:line="560" w:lineRule="exact"/>
              <w:ind w:firstLine="560" w:firstLineChars="200"/>
              <w:jc w:val="center"/>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计算题</w:t>
            </w:r>
          </w:p>
        </w:tc>
        <w:tc>
          <w:tcPr>
            <w:tcW w:w="3095" w:type="dxa"/>
            <w:noWrap w:val="0"/>
            <w:vAlign w:val="center"/>
          </w:tcPr>
          <w:p>
            <w:pPr>
              <w:snapToGrid w:val="0"/>
              <w:spacing w:line="560" w:lineRule="exact"/>
              <w:ind w:firstLine="560" w:firstLineChars="200"/>
              <w:jc w:val="center"/>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20分（</w:t>
            </w:r>
            <w:r>
              <w:rPr>
                <w:rFonts w:hint="eastAsia" w:ascii="Times New Roman" w:hAnsi="Times New Roman" w:eastAsia="仿宋" w:cs="仿宋"/>
                <w:color w:val="000000"/>
                <w:sz w:val="28"/>
                <w:szCs w:val="28"/>
              </w:rPr>
              <w:t>1</w:t>
            </w:r>
            <w:r>
              <w:rPr>
                <w:rFonts w:hint="eastAsia" w:ascii="Times New Roman" w:hAnsi="Times New Roman" w:eastAsia="仿宋" w:cs="仿宋"/>
                <w:color w:val="000000"/>
                <w:sz w:val="28"/>
                <w:szCs w:val="28"/>
                <w:lang w:val="en-US" w:eastAsia="zh-CN"/>
              </w:rPr>
              <w:t>0</w:t>
            </w:r>
            <w:r>
              <w:rPr>
                <w:rFonts w:hint="eastAsia" w:ascii="Times New Roman" w:hAnsi="Times New Roman" w:eastAsia="仿宋" w:cs="仿宋"/>
                <w:color w:val="000000"/>
                <w:sz w:val="28"/>
                <w:szCs w:val="28"/>
              </w:rPr>
              <w:t>分</w:t>
            </w:r>
            <w:r>
              <w:rPr>
                <w:rFonts w:hint="eastAsia" w:ascii="Times New Roman" w:hAnsi="Times New Roman" w:eastAsia="仿宋" w:cs="仿宋"/>
                <w:color w:val="000000"/>
                <w:sz w:val="28"/>
                <w:szCs w:val="28"/>
                <w:lang w:val="en-US" w:eastAsia="zh-CN"/>
              </w:rPr>
              <w:t>/题）</w:t>
            </w:r>
          </w:p>
        </w:tc>
        <w:tc>
          <w:tcPr>
            <w:tcW w:w="3096" w:type="dxa"/>
            <w:noWrap w:val="0"/>
            <w:vAlign w:val="center"/>
          </w:tcPr>
          <w:p>
            <w:pPr>
              <w:snapToGrid w:val="0"/>
              <w:spacing w:line="560" w:lineRule="exact"/>
              <w:ind w:firstLine="560" w:firstLineChars="200"/>
              <w:jc w:val="center"/>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noWrap w:val="0"/>
            <w:vAlign w:val="center"/>
          </w:tcPr>
          <w:p>
            <w:pPr>
              <w:snapToGrid w:val="0"/>
              <w:spacing w:line="560" w:lineRule="exact"/>
              <w:ind w:firstLine="560" w:firstLineChars="200"/>
              <w:jc w:val="center"/>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论述题</w:t>
            </w:r>
          </w:p>
        </w:tc>
        <w:tc>
          <w:tcPr>
            <w:tcW w:w="3095" w:type="dxa"/>
            <w:noWrap w:val="0"/>
            <w:vAlign w:val="center"/>
          </w:tcPr>
          <w:p>
            <w:pPr>
              <w:snapToGrid w:val="0"/>
              <w:spacing w:line="560" w:lineRule="exact"/>
              <w:ind w:firstLine="560" w:firstLineChars="200"/>
              <w:jc w:val="center"/>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20分（20</w:t>
            </w:r>
            <w:r>
              <w:rPr>
                <w:rFonts w:hint="eastAsia" w:ascii="Times New Roman" w:hAnsi="Times New Roman" w:eastAsia="仿宋" w:cs="仿宋"/>
                <w:color w:val="000000"/>
                <w:sz w:val="28"/>
                <w:szCs w:val="28"/>
              </w:rPr>
              <w:t>分</w:t>
            </w:r>
            <w:r>
              <w:rPr>
                <w:rFonts w:hint="eastAsia" w:ascii="Times New Roman" w:hAnsi="Times New Roman" w:eastAsia="仿宋" w:cs="仿宋"/>
                <w:color w:val="000000"/>
                <w:sz w:val="28"/>
                <w:szCs w:val="28"/>
                <w:lang w:val="en-US" w:eastAsia="zh-CN"/>
              </w:rPr>
              <w:t>/题）</w:t>
            </w:r>
          </w:p>
        </w:tc>
        <w:tc>
          <w:tcPr>
            <w:tcW w:w="3096" w:type="dxa"/>
            <w:noWrap w:val="0"/>
            <w:vAlign w:val="center"/>
          </w:tcPr>
          <w:p>
            <w:pPr>
              <w:snapToGrid w:val="0"/>
              <w:spacing w:line="560" w:lineRule="exact"/>
              <w:ind w:firstLine="560" w:firstLineChars="200"/>
              <w:jc w:val="center"/>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noWrap w:val="0"/>
            <w:vAlign w:val="center"/>
          </w:tcPr>
          <w:p>
            <w:pPr>
              <w:snapToGrid w:val="0"/>
              <w:spacing w:line="560" w:lineRule="exact"/>
              <w:ind w:firstLine="560" w:firstLineChars="200"/>
              <w:jc w:val="center"/>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总分</w:t>
            </w:r>
          </w:p>
        </w:tc>
        <w:tc>
          <w:tcPr>
            <w:tcW w:w="3095" w:type="dxa"/>
            <w:noWrap w:val="0"/>
            <w:vAlign w:val="center"/>
          </w:tcPr>
          <w:p>
            <w:pPr>
              <w:snapToGrid w:val="0"/>
              <w:spacing w:line="560" w:lineRule="exact"/>
              <w:ind w:firstLine="560" w:firstLineChars="200"/>
              <w:jc w:val="center"/>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100分</w:t>
            </w:r>
          </w:p>
        </w:tc>
        <w:tc>
          <w:tcPr>
            <w:tcW w:w="3096" w:type="dxa"/>
            <w:noWrap w:val="0"/>
            <w:vAlign w:val="center"/>
          </w:tcPr>
          <w:p>
            <w:pPr>
              <w:snapToGrid w:val="0"/>
              <w:spacing w:line="560" w:lineRule="exact"/>
              <w:ind w:firstLine="560" w:firstLineChars="200"/>
              <w:jc w:val="center"/>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28</w:t>
            </w:r>
          </w:p>
        </w:tc>
      </w:tr>
    </w:tbl>
    <w:p>
      <w:pPr>
        <w:numPr>
          <w:ilvl w:val="0"/>
          <w:numId w:val="0"/>
        </w:numPr>
        <w:rPr>
          <w:rFonts w:hint="eastAsia" w:ascii="Times New Roman" w:hAnsi="Times New Roman" w:eastAsia="仿宋"/>
          <w:b/>
          <w:bCs/>
          <w:sz w:val="28"/>
          <w:szCs w:val="36"/>
          <w:lang w:val="en-US" w:eastAsia="zh-CN"/>
        </w:rPr>
      </w:pPr>
      <w:r>
        <w:rPr>
          <w:rFonts w:hint="eastAsia" w:ascii="Times New Roman" w:hAnsi="Times New Roman" w:eastAsia="仿宋"/>
          <w:b/>
          <w:bCs/>
          <w:sz w:val="28"/>
          <w:szCs w:val="36"/>
          <w:lang w:val="en-US" w:eastAsia="zh-CN"/>
        </w:rPr>
        <w:t>三、</w:t>
      </w:r>
      <w:r>
        <w:rPr>
          <w:rFonts w:hint="eastAsia" w:ascii="Times New Roman" w:hAnsi="Times New Roman" w:eastAsia="仿宋"/>
          <w:b/>
          <w:bCs/>
          <w:sz w:val="28"/>
          <w:szCs w:val="36"/>
          <w:lang w:eastAsia="zh-CN"/>
        </w:rPr>
        <w:t>主要知识点</w:t>
      </w:r>
      <w:r>
        <w:rPr>
          <w:rFonts w:hint="eastAsia" w:ascii="Times New Roman" w:hAnsi="Times New Roman" w:eastAsia="仿宋"/>
          <w:b/>
          <w:bCs/>
          <w:sz w:val="28"/>
          <w:szCs w:val="36"/>
          <w:lang w:val="en-US" w:eastAsia="zh-CN"/>
        </w:rPr>
        <w:t>及范围</w:t>
      </w:r>
    </w:p>
    <w:p>
      <w:pPr>
        <w:numPr>
          <w:ilvl w:val="0"/>
          <w:numId w:val="0"/>
        </w:numPr>
        <w:rPr>
          <w:rFonts w:hint="default" w:ascii="Times New Roman" w:hAnsi="Times New Roman" w:eastAsia="仿宋"/>
          <w:b/>
          <w:bCs/>
          <w:sz w:val="28"/>
          <w:szCs w:val="36"/>
          <w:lang w:val="en-US" w:eastAsia="zh-CN"/>
        </w:rPr>
      </w:pPr>
      <w:r>
        <w:rPr>
          <w:rFonts w:hint="eastAsia" w:ascii="Times New Roman" w:hAnsi="Times New Roman" w:eastAsia="仿宋"/>
          <w:b/>
          <w:bCs/>
          <w:sz w:val="28"/>
          <w:szCs w:val="36"/>
          <w:lang w:val="en-US" w:eastAsia="zh-CN"/>
        </w:rPr>
        <w:t>（一）微观部分</w:t>
      </w:r>
    </w:p>
    <w:p>
      <w:pPr>
        <w:numPr>
          <w:ilvl w:val="0"/>
          <w:numId w:val="0"/>
        </w:numPr>
        <w:rPr>
          <w:rFonts w:hint="eastAsia" w:ascii="Times New Roman" w:hAnsi="Times New Roman" w:eastAsia="仿宋"/>
          <w:b/>
          <w:bCs/>
          <w:sz w:val="28"/>
          <w:szCs w:val="36"/>
          <w:lang w:val="en-US" w:eastAsia="zh-CN"/>
        </w:rPr>
      </w:pPr>
      <w:r>
        <w:rPr>
          <w:rFonts w:hint="eastAsia" w:ascii="Times New Roman" w:hAnsi="Times New Roman" w:eastAsia="仿宋"/>
          <w:b/>
          <w:bCs/>
          <w:sz w:val="28"/>
          <w:szCs w:val="36"/>
          <w:lang w:val="en-US" w:eastAsia="zh-CN"/>
        </w:rPr>
        <w:t>1、</w:t>
      </w:r>
      <w:r>
        <w:rPr>
          <w:rFonts w:hint="eastAsia" w:ascii="Times New Roman" w:hAnsi="Times New Roman" w:eastAsia="仿宋"/>
          <w:b/>
          <w:bCs/>
          <w:sz w:val="28"/>
          <w:szCs w:val="36"/>
        </w:rPr>
        <w:t>需求、供给和均衡价格</w:t>
      </w:r>
      <w:r>
        <w:rPr>
          <w:rFonts w:hint="eastAsia" w:ascii="Times New Roman" w:hAnsi="Times New Roman" w:eastAsia="仿宋"/>
          <w:b/>
          <w:bCs/>
          <w:sz w:val="28"/>
          <w:szCs w:val="36"/>
          <w:lang w:val="en-US" w:eastAsia="zh-CN"/>
        </w:rPr>
        <w:t>理论</w:t>
      </w:r>
    </w:p>
    <w:p>
      <w:pPr>
        <w:spacing w:line="360" w:lineRule="auto"/>
        <w:ind w:firstLine="562" w:firstLineChars="200"/>
        <w:rPr>
          <w:rFonts w:hint="eastAsia" w:ascii="Times New Roman" w:hAnsi="Times New Roman" w:eastAsia="仿宋"/>
          <w:b/>
          <w:bCs/>
          <w:sz w:val="28"/>
          <w:szCs w:val="28"/>
        </w:rPr>
      </w:pPr>
      <w:r>
        <w:rPr>
          <w:rFonts w:hint="eastAsia" w:ascii="Times New Roman" w:hAnsi="Times New Roman" w:eastAsia="仿宋"/>
          <w:b/>
          <w:bCs/>
          <w:sz w:val="28"/>
          <w:szCs w:val="36"/>
          <w:lang w:val="en-US" w:eastAsia="zh-CN"/>
        </w:rPr>
        <w:t>主要知识点</w:t>
      </w:r>
      <w:r>
        <w:rPr>
          <w:rFonts w:hint="eastAsia" w:ascii="Times New Roman" w:hAnsi="Times New Roman" w:eastAsia="仿宋"/>
          <w:sz w:val="28"/>
          <w:szCs w:val="28"/>
          <w:lang w:val="en-US" w:eastAsia="zh-CN"/>
        </w:rPr>
        <w:t>：</w:t>
      </w:r>
      <w:r>
        <w:rPr>
          <w:rFonts w:hint="eastAsia" w:ascii="仿宋" w:hAnsi="仿宋" w:eastAsia="仿宋" w:cs="仿宋"/>
          <w:sz w:val="28"/>
          <w:szCs w:val="28"/>
        </w:rPr>
        <w:t>需求、需求量和需求曲线</w:t>
      </w:r>
      <w:r>
        <w:rPr>
          <w:rFonts w:hint="eastAsia" w:ascii="仿宋" w:hAnsi="仿宋" w:eastAsia="仿宋" w:cs="仿宋"/>
          <w:sz w:val="28"/>
          <w:szCs w:val="28"/>
          <w:lang w:eastAsia="zh-CN"/>
        </w:rPr>
        <w:t>；</w:t>
      </w:r>
      <w:r>
        <w:rPr>
          <w:rFonts w:hint="eastAsia" w:ascii="仿宋" w:hAnsi="仿宋" w:eastAsia="仿宋" w:cs="仿宋"/>
          <w:sz w:val="28"/>
          <w:szCs w:val="28"/>
        </w:rPr>
        <w:t>供给、供给量和供给曲线；均衡价格、均衡数量的定义</w:t>
      </w:r>
      <w:r>
        <w:rPr>
          <w:rFonts w:hint="eastAsia" w:ascii="仿宋" w:hAnsi="仿宋" w:eastAsia="仿宋" w:cs="仿宋"/>
          <w:sz w:val="28"/>
          <w:szCs w:val="28"/>
          <w:lang w:eastAsia="zh-CN"/>
        </w:rPr>
        <w:t>、</w:t>
      </w:r>
      <w:r>
        <w:rPr>
          <w:rFonts w:hint="eastAsia" w:ascii="仿宋" w:hAnsi="仿宋" w:eastAsia="仿宋" w:cs="仿宋"/>
          <w:sz w:val="28"/>
          <w:szCs w:val="28"/>
        </w:rPr>
        <w:t>均衡价格的形成；需求价格弹性和供给</w:t>
      </w:r>
      <w:r>
        <w:rPr>
          <w:rFonts w:hint="eastAsia" w:ascii="仿宋" w:hAnsi="仿宋" w:eastAsia="仿宋" w:cs="仿宋"/>
          <w:sz w:val="28"/>
          <w:szCs w:val="28"/>
          <w:lang w:val="en-US" w:eastAsia="zh-CN"/>
        </w:rPr>
        <w:t>价格</w:t>
      </w:r>
      <w:r>
        <w:rPr>
          <w:rFonts w:hint="eastAsia" w:ascii="仿宋" w:hAnsi="仿宋" w:eastAsia="仿宋" w:cs="仿宋"/>
          <w:sz w:val="28"/>
          <w:szCs w:val="28"/>
        </w:rPr>
        <w:t>弹性的定义</w:t>
      </w:r>
      <w:r>
        <w:rPr>
          <w:rFonts w:hint="eastAsia" w:ascii="仿宋" w:hAnsi="仿宋" w:eastAsia="仿宋" w:cs="仿宋"/>
          <w:sz w:val="28"/>
          <w:szCs w:val="28"/>
          <w:lang w:val="en-US" w:eastAsia="zh-CN"/>
        </w:rPr>
        <w:t>及计算</w:t>
      </w:r>
      <w:r>
        <w:rPr>
          <w:rFonts w:hint="eastAsia" w:ascii="Times New Roman" w:hAnsi="Times New Roman"/>
          <w:sz w:val="28"/>
          <w:szCs w:val="28"/>
          <w:lang w:val="en-US" w:eastAsia="zh-CN"/>
        </w:rPr>
        <w:t>。</w:t>
      </w:r>
    </w:p>
    <w:p>
      <w:pPr>
        <w:numPr>
          <w:ilvl w:val="0"/>
          <w:numId w:val="0"/>
        </w:numPr>
        <w:rPr>
          <w:rFonts w:hint="eastAsia" w:ascii="Times New Roman" w:hAnsi="Times New Roman" w:eastAsia="仿宋"/>
          <w:b/>
          <w:bCs/>
          <w:sz w:val="28"/>
          <w:szCs w:val="36"/>
        </w:rPr>
      </w:pPr>
      <w:r>
        <w:rPr>
          <w:rFonts w:hint="eastAsia" w:ascii="Times New Roman" w:hAnsi="Times New Roman" w:eastAsia="仿宋"/>
          <w:b/>
          <w:bCs/>
          <w:sz w:val="28"/>
          <w:szCs w:val="36"/>
          <w:lang w:val="en-US" w:eastAsia="zh-CN"/>
        </w:rPr>
        <w:t>2、</w:t>
      </w:r>
      <w:r>
        <w:rPr>
          <w:rFonts w:hint="eastAsia" w:ascii="Times New Roman" w:hAnsi="Times New Roman" w:eastAsia="仿宋"/>
          <w:b/>
          <w:bCs/>
          <w:sz w:val="28"/>
          <w:szCs w:val="36"/>
        </w:rPr>
        <w:t>消费者行为理论</w:t>
      </w:r>
    </w:p>
    <w:p>
      <w:pPr>
        <w:numPr>
          <w:ilvl w:val="0"/>
          <w:numId w:val="0"/>
        </w:numPr>
        <w:ind w:firstLine="562" w:firstLineChars="200"/>
        <w:rPr>
          <w:rFonts w:hint="eastAsia" w:ascii="Times New Roman" w:hAnsi="Times New Roman" w:eastAsia="仿宋"/>
          <w:sz w:val="28"/>
          <w:szCs w:val="36"/>
        </w:rPr>
      </w:pPr>
      <w:r>
        <w:rPr>
          <w:rFonts w:hint="eastAsia" w:ascii="Times New Roman" w:hAnsi="Times New Roman" w:eastAsia="仿宋"/>
          <w:b/>
          <w:bCs/>
          <w:sz w:val="28"/>
          <w:szCs w:val="36"/>
          <w:lang w:val="en-US" w:eastAsia="zh-CN"/>
        </w:rPr>
        <w:t>主要知识点：</w:t>
      </w:r>
      <w:r>
        <w:rPr>
          <w:rFonts w:hint="eastAsia" w:ascii="Times New Roman" w:hAnsi="Times New Roman" w:eastAsia="仿宋"/>
          <w:sz w:val="28"/>
          <w:szCs w:val="36"/>
        </w:rPr>
        <w:t>边际效用</w:t>
      </w:r>
      <w:r>
        <w:rPr>
          <w:rFonts w:hint="eastAsia" w:ascii="Times New Roman" w:hAnsi="Times New Roman" w:eastAsia="仿宋"/>
          <w:sz w:val="28"/>
          <w:szCs w:val="36"/>
          <w:lang w:val="en-US" w:eastAsia="zh-CN"/>
        </w:rPr>
        <w:t>定义</w:t>
      </w:r>
      <w:r>
        <w:rPr>
          <w:rFonts w:hint="eastAsia" w:ascii="Times New Roman" w:hAnsi="Times New Roman" w:eastAsia="仿宋"/>
          <w:sz w:val="28"/>
          <w:szCs w:val="36"/>
        </w:rPr>
        <w:t>、边际效用递减规律</w:t>
      </w:r>
      <w:r>
        <w:rPr>
          <w:rFonts w:hint="eastAsia" w:ascii="Times New Roman" w:hAnsi="Times New Roman" w:eastAsia="仿宋"/>
          <w:sz w:val="28"/>
          <w:szCs w:val="36"/>
          <w:lang w:eastAsia="zh-CN"/>
        </w:rPr>
        <w:t>；</w:t>
      </w:r>
      <w:r>
        <w:rPr>
          <w:rFonts w:hint="eastAsia" w:ascii="Times New Roman" w:hAnsi="Times New Roman" w:eastAsia="仿宋"/>
          <w:sz w:val="28"/>
          <w:szCs w:val="36"/>
        </w:rPr>
        <w:t>无差异曲线</w:t>
      </w:r>
      <w:r>
        <w:rPr>
          <w:rFonts w:hint="eastAsia" w:ascii="Times New Roman" w:hAnsi="Times New Roman" w:eastAsia="仿宋"/>
          <w:sz w:val="28"/>
          <w:szCs w:val="36"/>
          <w:lang w:val="en-US" w:eastAsia="zh-CN"/>
        </w:rPr>
        <w:t>定义</w:t>
      </w:r>
      <w:r>
        <w:rPr>
          <w:rFonts w:hint="eastAsia" w:ascii="Times New Roman" w:hAnsi="Times New Roman" w:eastAsia="仿宋"/>
          <w:sz w:val="28"/>
          <w:szCs w:val="36"/>
        </w:rPr>
        <w:t>及其特征</w:t>
      </w:r>
      <w:r>
        <w:rPr>
          <w:rFonts w:hint="eastAsia" w:ascii="Times New Roman" w:hAnsi="Times New Roman" w:eastAsia="仿宋"/>
          <w:sz w:val="28"/>
          <w:szCs w:val="36"/>
          <w:lang w:eastAsia="zh-CN"/>
        </w:rPr>
        <w:t>；</w:t>
      </w:r>
      <w:r>
        <w:rPr>
          <w:rFonts w:hint="eastAsia" w:ascii="Times New Roman" w:hAnsi="Times New Roman" w:eastAsia="仿宋"/>
          <w:sz w:val="28"/>
          <w:szCs w:val="36"/>
          <w:lang w:val="en-US" w:eastAsia="zh-CN"/>
        </w:rPr>
        <w:t>消费者预算线的概念、特点及变动；</w:t>
      </w:r>
      <w:r>
        <w:rPr>
          <w:rFonts w:hint="eastAsia" w:ascii="仿宋" w:hAnsi="仿宋" w:eastAsia="仿宋" w:cs="仿宋"/>
          <w:sz w:val="28"/>
          <w:szCs w:val="28"/>
        </w:rPr>
        <w:t>消费者均衡</w:t>
      </w:r>
      <w:r>
        <w:rPr>
          <w:rFonts w:hint="eastAsia" w:ascii="仿宋" w:hAnsi="仿宋" w:eastAsia="仿宋" w:cs="仿宋"/>
          <w:sz w:val="28"/>
          <w:szCs w:val="28"/>
          <w:lang w:val="en-US" w:eastAsia="zh-CN"/>
        </w:rPr>
        <w:t>条件</w:t>
      </w:r>
      <w:r>
        <w:rPr>
          <w:rFonts w:hint="eastAsia" w:ascii="仿宋" w:hAnsi="仿宋" w:eastAsia="仿宋" w:cs="仿宋"/>
          <w:sz w:val="28"/>
          <w:szCs w:val="28"/>
          <w:lang w:eastAsia="zh-CN"/>
        </w:rPr>
        <w:t>。</w:t>
      </w:r>
    </w:p>
    <w:p>
      <w:pPr>
        <w:numPr>
          <w:ilvl w:val="0"/>
          <w:numId w:val="0"/>
        </w:numPr>
        <w:ind w:leftChars="0"/>
        <w:rPr>
          <w:rFonts w:hint="eastAsia" w:ascii="Times New Roman" w:hAnsi="Times New Roman" w:eastAsia="仿宋"/>
          <w:b/>
          <w:bCs/>
          <w:sz w:val="28"/>
          <w:szCs w:val="36"/>
        </w:rPr>
      </w:pPr>
      <w:r>
        <w:rPr>
          <w:rFonts w:hint="eastAsia" w:ascii="Times New Roman" w:hAnsi="Times New Roman" w:eastAsia="仿宋"/>
          <w:b/>
          <w:bCs/>
          <w:sz w:val="28"/>
          <w:szCs w:val="36"/>
          <w:lang w:val="en-US" w:eastAsia="zh-CN"/>
        </w:rPr>
        <w:t>3、</w:t>
      </w:r>
      <w:r>
        <w:rPr>
          <w:rFonts w:hint="eastAsia" w:ascii="Times New Roman" w:hAnsi="Times New Roman" w:eastAsia="仿宋"/>
          <w:b/>
          <w:bCs/>
          <w:sz w:val="28"/>
          <w:szCs w:val="36"/>
        </w:rPr>
        <w:t>生产和成本理论</w:t>
      </w:r>
    </w:p>
    <w:p>
      <w:pPr>
        <w:numPr>
          <w:ilvl w:val="0"/>
          <w:numId w:val="0"/>
        </w:numPr>
        <w:ind w:leftChars="0" w:firstLine="562" w:firstLineChars="200"/>
        <w:rPr>
          <w:rFonts w:hint="eastAsia" w:ascii="仿宋" w:hAnsi="仿宋" w:eastAsia="仿宋" w:cs="仿宋"/>
          <w:i w:val="0"/>
          <w:iCs w:val="0"/>
          <w:caps w:val="0"/>
          <w:color w:val="333333"/>
          <w:spacing w:val="0"/>
          <w:sz w:val="28"/>
          <w:szCs w:val="28"/>
          <w:shd w:val="clear" w:color="auto" w:fill="FFFFFF"/>
        </w:rPr>
      </w:pPr>
      <w:r>
        <w:rPr>
          <w:rFonts w:hint="eastAsia" w:ascii="仿宋" w:hAnsi="仿宋" w:eastAsia="仿宋" w:cs="仿宋"/>
          <w:b/>
          <w:bCs/>
          <w:i w:val="0"/>
          <w:iCs w:val="0"/>
          <w:caps w:val="0"/>
          <w:color w:val="333333"/>
          <w:spacing w:val="0"/>
          <w:sz w:val="28"/>
          <w:szCs w:val="28"/>
          <w:shd w:val="clear" w:color="auto" w:fill="FFFFFF"/>
          <w:lang w:val="en-US" w:eastAsia="zh-CN"/>
        </w:rPr>
        <w:t>主要知识点</w:t>
      </w:r>
      <w:r>
        <w:rPr>
          <w:rFonts w:hint="eastAsia" w:ascii="仿宋" w:hAnsi="仿宋" w:eastAsia="仿宋" w:cs="仿宋"/>
          <w:i w:val="0"/>
          <w:iCs w:val="0"/>
          <w:caps w:val="0"/>
          <w:color w:val="333333"/>
          <w:spacing w:val="0"/>
          <w:sz w:val="28"/>
          <w:szCs w:val="28"/>
          <w:shd w:val="clear" w:color="auto" w:fill="FFFFFF"/>
          <w:lang w:val="en-US" w:eastAsia="zh-CN"/>
        </w:rPr>
        <w:t>：总产量、平均产量、边际产量的定义及关系；边际报酬递减规律；等成本线、等产量线的定义、特征；规模报酬变动；机会成本定义；短期成本分类及各类短期成本曲线的变动规律</w:t>
      </w:r>
      <w:r>
        <w:rPr>
          <w:rFonts w:hint="eastAsia" w:ascii="仿宋" w:hAnsi="仿宋" w:eastAsia="仿宋" w:cs="仿宋"/>
          <w:i w:val="0"/>
          <w:iCs w:val="0"/>
          <w:caps w:val="0"/>
          <w:color w:val="333333"/>
          <w:spacing w:val="0"/>
          <w:sz w:val="28"/>
          <w:szCs w:val="28"/>
          <w:shd w:val="clear" w:color="auto" w:fill="FFFFFF"/>
        </w:rPr>
        <w:t>。</w:t>
      </w:r>
    </w:p>
    <w:p>
      <w:pPr>
        <w:numPr>
          <w:ilvl w:val="0"/>
          <w:numId w:val="0"/>
        </w:numPr>
        <w:ind w:leftChars="0"/>
        <w:rPr>
          <w:rFonts w:hint="default" w:ascii="Times New Roman" w:hAnsi="Times New Roman" w:eastAsia="仿宋"/>
          <w:b/>
          <w:bCs/>
          <w:sz w:val="28"/>
          <w:szCs w:val="36"/>
          <w:lang w:val="en-US" w:eastAsia="zh-CN"/>
        </w:rPr>
      </w:pPr>
      <w:r>
        <w:rPr>
          <w:rFonts w:hint="eastAsia" w:ascii="Times New Roman" w:hAnsi="Times New Roman" w:eastAsia="仿宋"/>
          <w:b/>
          <w:bCs/>
          <w:sz w:val="28"/>
          <w:szCs w:val="36"/>
          <w:lang w:val="en-US" w:eastAsia="zh-CN"/>
        </w:rPr>
        <w:t>4、市场理论</w:t>
      </w:r>
    </w:p>
    <w:p>
      <w:pPr>
        <w:numPr>
          <w:ilvl w:val="0"/>
          <w:numId w:val="0"/>
        </w:numPr>
        <w:ind w:leftChars="0" w:firstLine="562" w:firstLineChars="200"/>
        <w:rPr>
          <w:rFonts w:hint="eastAsia" w:ascii="仿宋" w:hAnsi="仿宋" w:eastAsia="仿宋" w:cs="仿宋"/>
          <w:i w:val="0"/>
          <w:iCs w:val="0"/>
          <w:caps w:val="0"/>
          <w:color w:val="333333"/>
          <w:spacing w:val="0"/>
          <w:sz w:val="28"/>
          <w:szCs w:val="28"/>
          <w:shd w:val="clear" w:color="auto" w:fill="FFFFFF"/>
        </w:rPr>
      </w:pPr>
      <w:r>
        <w:rPr>
          <w:rFonts w:hint="eastAsia" w:ascii="仿宋" w:hAnsi="仿宋" w:eastAsia="仿宋" w:cs="仿宋"/>
          <w:b/>
          <w:bCs/>
          <w:i w:val="0"/>
          <w:iCs w:val="0"/>
          <w:caps w:val="0"/>
          <w:color w:val="333333"/>
          <w:spacing w:val="0"/>
          <w:sz w:val="28"/>
          <w:szCs w:val="28"/>
          <w:shd w:val="clear" w:color="auto" w:fill="FFFFFF"/>
          <w:lang w:val="en-US" w:eastAsia="zh-CN"/>
        </w:rPr>
        <w:t>主要知识点</w:t>
      </w:r>
      <w:r>
        <w:rPr>
          <w:rFonts w:hint="eastAsia" w:ascii="仿宋" w:hAnsi="仿宋" w:eastAsia="仿宋" w:cs="仿宋"/>
          <w:i w:val="0"/>
          <w:iCs w:val="0"/>
          <w:caps w:val="0"/>
          <w:color w:val="333333"/>
          <w:spacing w:val="0"/>
          <w:sz w:val="28"/>
          <w:szCs w:val="28"/>
          <w:shd w:val="clear" w:color="auto" w:fill="FFFFFF"/>
          <w:lang w:val="en-US" w:eastAsia="zh-CN"/>
        </w:rPr>
        <w:t>：</w:t>
      </w:r>
      <w:r>
        <w:rPr>
          <w:rFonts w:hint="eastAsia" w:ascii="仿宋" w:hAnsi="仿宋" w:eastAsia="仿宋" w:cs="仿宋"/>
          <w:i w:val="0"/>
          <w:iCs w:val="0"/>
          <w:caps w:val="0"/>
          <w:color w:val="333333"/>
          <w:spacing w:val="0"/>
          <w:sz w:val="28"/>
          <w:szCs w:val="28"/>
          <w:shd w:val="clear" w:color="auto" w:fill="FFFFFF"/>
        </w:rPr>
        <w:t>完全竞争市场</w:t>
      </w:r>
      <w:r>
        <w:rPr>
          <w:rFonts w:hint="eastAsia" w:ascii="仿宋" w:hAnsi="仿宋" w:eastAsia="仿宋" w:cs="仿宋"/>
          <w:i w:val="0"/>
          <w:iCs w:val="0"/>
          <w:caps w:val="0"/>
          <w:color w:val="333333"/>
          <w:spacing w:val="0"/>
          <w:sz w:val="28"/>
          <w:szCs w:val="28"/>
          <w:shd w:val="clear" w:color="auto" w:fill="FFFFFF"/>
          <w:lang w:val="en-US" w:eastAsia="zh-CN"/>
        </w:rPr>
        <w:t>定义和条件</w:t>
      </w:r>
      <w:r>
        <w:rPr>
          <w:rFonts w:hint="eastAsia" w:ascii="仿宋" w:hAnsi="仿宋" w:eastAsia="仿宋" w:cs="仿宋"/>
          <w:i w:val="0"/>
          <w:iCs w:val="0"/>
          <w:caps w:val="0"/>
          <w:color w:val="333333"/>
          <w:spacing w:val="0"/>
          <w:sz w:val="28"/>
          <w:szCs w:val="28"/>
          <w:shd w:val="clear" w:color="auto" w:fill="FFFFFF"/>
        </w:rPr>
        <w:t>、</w:t>
      </w:r>
      <w:r>
        <w:rPr>
          <w:rFonts w:hint="eastAsia" w:ascii="仿宋" w:hAnsi="仿宋" w:eastAsia="仿宋" w:cs="仿宋"/>
          <w:i w:val="0"/>
          <w:iCs w:val="0"/>
          <w:caps w:val="0"/>
          <w:color w:val="333333"/>
          <w:spacing w:val="0"/>
          <w:sz w:val="28"/>
          <w:szCs w:val="28"/>
          <w:shd w:val="clear" w:color="auto" w:fill="FFFFFF"/>
          <w:lang w:val="en-US" w:eastAsia="zh-CN"/>
        </w:rPr>
        <w:t>完全竞争市场企业的短期均衡和长期均衡；</w:t>
      </w:r>
      <w:r>
        <w:rPr>
          <w:rFonts w:hint="eastAsia" w:ascii="仿宋" w:hAnsi="仿宋" w:eastAsia="仿宋" w:cs="仿宋"/>
          <w:i w:val="0"/>
          <w:iCs w:val="0"/>
          <w:caps w:val="0"/>
          <w:color w:val="333333"/>
          <w:spacing w:val="0"/>
          <w:sz w:val="28"/>
          <w:szCs w:val="28"/>
          <w:shd w:val="clear" w:color="auto" w:fill="FFFFFF"/>
        </w:rPr>
        <w:t>完全</w:t>
      </w:r>
      <w:r>
        <w:rPr>
          <w:rFonts w:hint="eastAsia" w:ascii="仿宋" w:hAnsi="仿宋" w:eastAsia="仿宋" w:cs="仿宋"/>
          <w:i w:val="0"/>
          <w:iCs w:val="0"/>
          <w:caps w:val="0"/>
          <w:color w:val="333333"/>
          <w:spacing w:val="0"/>
          <w:sz w:val="28"/>
          <w:szCs w:val="28"/>
          <w:shd w:val="clear" w:color="auto" w:fill="FFFFFF"/>
          <w:lang w:val="en-US" w:eastAsia="zh-CN"/>
        </w:rPr>
        <w:t>垄断</w:t>
      </w:r>
      <w:r>
        <w:rPr>
          <w:rFonts w:hint="eastAsia" w:ascii="仿宋" w:hAnsi="仿宋" w:eastAsia="仿宋" w:cs="仿宋"/>
          <w:i w:val="0"/>
          <w:iCs w:val="0"/>
          <w:caps w:val="0"/>
          <w:color w:val="333333"/>
          <w:spacing w:val="0"/>
          <w:sz w:val="28"/>
          <w:szCs w:val="28"/>
          <w:shd w:val="clear" w:color="auto" w:fill="FFFFFF"/>
        </w:rPr>
        <w:t>市场</w:t>
      </w:r>
      <w:r>
        <w:rPr>
          <w:rFonts w:hint="eastAsia" w:ascii="仿宋" w:hAnsi="仿宋" w:eastAsia="仿宋" w:cs="仿宋"/>
          <w:i w:val="0"/>
          <w:iCs w:val="0"/>
          <w:caps w:val="0"/>
          <w:color w:val="333333"/>
          <w:spacing w:val="0"/>
          <w:sz w:val="28"/>
          <w:szCs w:val="28"/>
          <w:shd w:val="clear" w:color="auto" w:fill="FFFFFF"/>
          <w:lang w:val="en-US" w:eastAsia="zh-CN"/>
        </w:rPr>
        <w:t>定义和条件</w:t>
      </w:r>
      <w:r>
        <w:rPr>
          <w:rFonts w:hint="eastAsia" w:ascii="仿宋" w:hAnsi="仿宋" w:eastAsia="仿宋" w:cs="仿宋"/>
          <w:i w:val="0"/>
          <w:iCs w:val="0"/>
          <w:caps w:val="0"/>
          <w:color w:val="333333"/>
          <w:spacing w:val="0"/>
          <w:sz w:val="28"/>
          <w:szCs w:val="28"/>
          <w:shd w:val="clear" w:color="auto" w:fill="FFFFFF"/>
        </w:rPr>
        <w:t>、</w:t>
      </w:r>
      <w:r>
        <w:rPr>
          <w:rFonts w:hint="eastAsia" w:ascii="仿宋" w:hAnsi="仿宋" w:eastAsia="仿宋" w:cs="仿宋"/>
          <w:i w:val="0"/>
          <w:iCs w:val="0"/>
          <w:caps w:val="0"/>
          <w:color w:val="333333"/>
          <w:spacing w:val="0"/>
          <w:sz w:val="28"/>
          <w:szCs w:val="28"/>
          <w:shd w:val="clear" w:color="auto" w:fill="FFFFFF"/>
          <w:lang w:val="en-US" w:eastAsia="zh-CN"/>
        </w:rPr>
        <w:t>完全垄断市场企业的短期均衡和长期均衡；垄断竞争</w:t>
      </w:r>
      <w:r>
        <w:rPr>
          <w:rFonts w:hint="eastAsia" w:ascii="仿宋" w:hAnsi="仿宋" w:eastAsia="仿宋" w:cs="仿宋"/>
          <w:i w:val="0"/>
          <w:iCs w:val="0"/>
          <w:caps w:val="0"/>
          <w:color w:val="333333"/>
          <w:spacing w:val="0"/>
          <w:sz w:val="28"/>
          <w:szCs w:val="28"/>
          <w:shd w:val="clear" w:color="auto" w:fill="FFFFFF"/>
        </w:rPr>
        <w:t>市场</w:t>
      </w:r>
      <w:r>
        <w:rPr>
          <w:rFonts w:hint="eastAsia" w:ascii="仿宋" w:hAnsi="仿宋" w:eastAsia="仿宋" w:cs="仿宋"/>
          <w:i w:val="0"/>
          <w:iCs w:val="0"/>
          <w:caps w:val="0"/>
          <w:color w:val="333333"/>
          <w:spacing w:val="0"/>
          <w:sz w:val="28"/>
          <w:szCs w:val="28"/>
          <w:shd w:val="clear" w:color="auto" w:fill="FFFFFF"/>
          <w:lang w:val="en-US" w:eastAsia="zh-CN"/>
        </w:rPr>
        <w:t>定义和条件</w:t>
      </w:r>
      <w:r>
        <w:rPr>
          <w:rFonts w:hint="eastAsia" w:ascii="仿宋" w:hAnsi="仿宋" w:eastAsia="仿宋" w:cs="仿宋"/>
          <w:i w:val="0"/>
          <w:iCs w:val="0"/>
          <w:caps w:val="0"/>
          <w:color w:val="333333"/>
          <w:spacing w:val="0"/>
          <w:sz w:val="28"/>
          <w:szCs w:val="28"/>
          <w:shd w:val="clear" w:color="auto" w:fill="FFFFFF"/>
        </w:rPr>
        <w:t>、</w:t>
      </w:r>
      <w:r>
        <w:rPr>
          <w:rFonts w:hint="eastAsia" w:ascii="仿宋" w:hAnsi="仿宋" w:eastAsia="仿宋" w:cs="仿宋"/>
          <w:i w:val="0"/>
          <w:iCs w:val="0"/>
          <w:caps w:val="0"/>
          <w:color w:val="333333"/>
          <w:spacing w:val="0"/>
          <w:sz w:val="28"/>
          <w:szCs w:val="28"/>
          <w:shd w:val="clear" w:color="auto" w:fill="FFFFFF"/>
          <w:lang w:val="en-US" w:eastAsia="zh-CN"/>
        </w:rPr>
        <w:t>垄断竞争市场企业的短期均衡和长期均衡；</w:t>
      </w:r>
    </w:p>
    <w:p>
      <w:pPr>
        <w:numPr>
          <w:ilvl w:val="0"/>
          <w:numId w:val="2"/>
        </w:numPr>
        <w:ind w:leftChars="0" w:firstLine="562" w:firstLineChars="200"/>
        <w:rPr>
          <w:rFonts w:hint="eastAsia" w:ascii="仿宋" w:hAnsi="仿宋" w:eastAsia="仿宋" w:cs="仿宋"/>
          <w:b/>
          <w:bCs/>
          <w:i w:val="0"/>
          <w:iCs w:val="0"/>
          <w:caps w:val="0"/>
          <w:color w:val="333333"/>
          <w:spacing w:val="0"/>
          <w:sz w:val="28"/>
          <w:szCs w:val="28"/>
          <w:shd w:val="clear" w:color="auto" w:fill="FFFFFF"/>
          <w:lang w:val="en-US" w:eastAsia="zh-CN"/>
        </w:rPr>
      </w:pPr>
      <w:r>
        <w:rPr>
          <w:rFonts w:hint="eastAsia" w:ascii="仿宋" w:hAnsi="仿宋" w:eastAsia="仿宋" w:cs="仿宋"/>
          <w:b/>
          <w:bCs/>
          <w:i w:val="0"/>
          <w:iCs w:val="0"/>
          <w:caps w:val="0"/>
          <w:color w:val="333333"/>
          <w:spacing w:val="0"/>
          <w:sz w:val="28"/>
          <w:szCs w:val="28"/>
          <w:shd w:val="clear" w:color="auto" w:fill="FFFFFF"/>
          <w:lang w:val="en-US" w:eastAsia="zh-CN"/>
        </w:rPr>
        <w:t>宏观部分</w:t>
      </w:r>
    </w:p>
    <w:p>
      <w:pPr>
        <w:numPr>
          <w:ilvl w:val="0"/>
          <w:numId w:val="0"/>
        </w:numPr>
        <w:rPr>
          <w:rFonts w:hint="eastAsia" w:ascii="仿宋" w:hAnsi="仿宋" w:eastAsia="仿宋" w:cs="仿宋"/>
          <w:b/>
          <w:bCs/>
          <w:i w:val="0"/>
          <w:iCs w:val="0"/>
          <w:caps w:val="0"/>
          <w:color w:val="333333"/>
          <w:spacing w:val="0"/>
          <w:sz w:val="28"/>
          <w:szCs w:val="28"/>
          <w:shd w:val="clear" w:color="auto" w:fill="FFFFFF"/>
          <w:lang w:val="en-US" w:eastAsia="zh-CN"/>
        </w:rPr>
      </w:pPr>
      <w:r>
        <w:rPr>
          <w:rFonts w:hint="eastAsia" w:ascii="仿宋" w:hAnsi="仿宋" w:eastAsia="仿宋" w:cs="仿宋"/>
          <w:b/>
          <w:bCs/>
          <w:i w:val="0"/>
          <w:iCs w:val="0"/>
          <w:caps w:val="0"/>
          <w:color w:val="333333"/>
          <w:spacing w:val="0"/>
          <w:sz w:val="28"/>
          <w:szCs w:val="28"/>
          <w:shd w:val="clear" w:color="auto" w:fill="FFFFFF"/>
          <w:lang w:val="en-US" w:eastAsia="zh-CN"/>
        </w:rPr>
        <w:t>5、</w:t>
      </w:r>
      <w:r>
        <w:rPr>
          <w:rFonts w:hint="eastAsia" w:ascii="Times New Roman" w:hAnsi="Times New Roman" w:eastAsia="仿宋"/>
          <w:b/>
          <w:bCs/>
          <w:sz w:val="28"/>
          <w:szCs w:val="36"/>
        </w:rPr>
        <w:t>国民收入核算理论与方法</w:t>
      </w:r>
    </w:p>
    <w:p>
      <w:pPr>
        <w:numPr>
          <w:ilvl w:val="0"/>
          <w:numId w:val="0"/>
        </w:numPr>
        <w:ind w:firstLine="562" w:firstLineChars="200"/>
        <w:rPr>
          <w:rFonts w:hint="eastAsia" w:ascii="仿宋" w:hAnsi="仿宋" w:eastAsia="仿宋" w:cs="仿宋"/>
          <w:i w:val="0"/>
          <w:iCs w:val="0"/>
          <w:caps w:val="0"/>
          <w:color w:val="333333"/>
          <w:spacing w:val="0"/>
          <w:sz w:val="28"/>
          <w:szCs w:val="28"/>
          <w:shd w:val="clear" w:color="auto" w:fill="FFFFFF"/>
          <w:lang w:val="en-US" w:eastAsia="zh-CN"/>
        </w:rPr>
      </w:pPr>
      <w:r>
        <w:rPr>
          <w:rFonts w:hint="eastAsia" w:ascii="仿宋" w:hAnsi="仿宋" w:eastAsia="仿宋" w:cs="仿宋"/>
          <w:b/>
          <w:bCs/>
          <w:i w:val="0"/>
          <w:iCs w:val="0"/>
          <w:caps w:val="0"/>
          <w:color w:val="333333"/>
          <w:spacing w:val="0"/>
          <w:sz w:val="28"/>
          <w:szCs w:val="28"/>
          <w:shd w:val="clear" w:color="auto" w:fill="FFFFFF"/>
          <w:lang w:val="en-US" w:eastAsia="zh-CN"/>
        </w:rPr>
        <w:t>主要知识点</w:t>
      </w:r>
      <w:r>
        <w:rPr>
          <w:rFonts w:hint="eastAsia" w:ascii="仿宋" w:hAnsi="仿宋" w:eastAsia="仿宋" w:cs="仿宋"/>
          <w:i w:val="0"/>
          <w:iCs w:val="0"/>
          <w:caps w:val="0"/>
          <w:color w:val="333333"/>
          <w:spacing w:val="0"/>
          <w:sz w:val="28"/>
          <w:szCs w:val="28"/>
          <w:shd w:val="clear" w:color="auto" w:fill="FFFFFF"/>
          <w:lang w:val="en-US" w:eastAsia="zh-CN"/>
        </w:rPr>
        <w:t>：国内生产总值（GDP）、国民生产总值（GNP）、国民收入（NI）、国民生产净值（NNP）的概念、关系及计算。</w:t>
      </w:r>
    </w:p>
    <w:p>
      <w:pPr>
        <w:numPr>
          <w:ilvl w:val="0"/>
          <w:numId w:val="0"/>
        </w:numPr>
        <w:rPr>
          <w:rFonts w:hint="default" w:ascii="仿宋" w:hAnsi="仿宋" w:eastAsia="仿宋" w:cs="仿宋"/>
          <w:b/>
          <w:bCs/>
          <w:i w:val="0"/>
          <w:iCs w:val="0"/>
          <w:caps w:val="0"/>
          <w:color w:val="333333"/>
          <w:spacing w:val="0"/>
          <w:sz w:val="28"/>
          <w:szCs w:val="28"/>
          <w:shd w:val="clear" w:color="auto" w:fill="FFFFFF"/>
          <w:lang w:val="en-US" w:eastAsia="zh-CN"/>
        </w:rPr>
      </w:pPr>
      <w:r>
        <w:rPr>
          <w:rFonts w:hint="eastAsia" w:ascii="仿宋" w:hAnsi="仿宋" w:eastAsia="仿宋" w:cs="仿宋"/>
          <w:b/>
          <w:bCs/>
          <w:i w:val="0"/>
          <w:iCs w:val="0"/>
          <w:caps w:val="0"/>
          <w:color w:val="333333"/>
          <w:spacing w:val="0"/>
          <w:sz w:val="28"/>
          <w:szCs w:val="28"/>
          <w:shd w:val="clear" w:color="auto" w:fill="FFFFFF"/>
          <w:lang w:val="en-US" w:eastAsia="zh-CN"/>
        </w:rPr>
        <w:t>6、通货膨胀理论</w:t>
      </w:r>
    </w:p>
    <w:p>
      <w:pPr>
        <w:numPr>
          <w:ilvl w:val="0"/>
          <w:numId w:val="0"/>
        </w:numPr>
        <w:ind w:firstLine="562" w:firstLineChars="200"/>
        <w:rPr>
          <w:rFonts w:hint="eastAsia" w:ascii="仿宋" w:hAnsi="仿宋" w:eastAsia="仿宋" w:cs="仿宋"/>
          <w:i w:val="0"/>
          <w:iCs w:val="0"/>
          <w:caps w:val="0"/>
          <w:color w:val="333333"/>
          <w:spacing w:val="0"/>
          <w:sz w:val="28"/>
          <w:szCs w:val="28"/>
          <w:shd w:val="clear" w:color="auto" w:fill="FFFFFF"/>
          <w:lang w:val="en-US" w:eastAsia="zh-CN"/>
        </w:rPr>
      </w:pPr>
      <w:r>
        <w:rPr>
          <w:rFonts w:hint="eastAsia" w:ascii="仿宋" w:hAnsi="仿宋" w:eastAsia="仿宋" w:cs="仿宋"/>
          <w:b/>
          <w:bCs/>
          <w:i w:val="0"/>
          <w:iCs w:val="0"/>
          <w:caps w:val="0"/>
          <w:color w:val="333333"/>
          <w:spacing w:val="0"/>
          <w:sz w:val="28"/>
          <w:szCs w:val="28"/>
          <w:shd w:val="clear" w:color="auto" w:fill="FFFFFF"/>
          <w:lang w:val="en-US" w:eastAsia="zh-CN"/>
        </w:rPr>
        <w:t>主要知识点</w:t>
      </w:r>
      <w:r>
        <w:rPr>
          <w:rFonts w:hint="eastAsia" w:ascii="仿宋" w:hAnsi="仿宋" w:eastAsia="仿宋" w:cs="仿宋"/>
          <w:i w:val="0"/>
          <w:iCs w:val="0"/>
          <w:caps w:val="0"/>
          <w:color w:val="333333"/>
          <w:spacing w:val="0"/>
          <w:sz w:val="28"/>
          <w:szCs w:val="28"/>
          <w:shd w:val="clear" w:color="auto" w:fill="FFFFFF"/>
          <w:lang w:val="en-US" w:eastAsia="zh-CN"/>
        </w:rPr>
        <w:t>：通货膨胀的定义及类型、通货膨胀产生的原因及其经济影响，治理通货膨胀的措施。</w:t>
      </w:r>
    </w:p>
    <w:p>
      <w:pPr>
        <w:numPr>
          <w:ilvl w:val="0"/>
          <w:numId w:val="3"/>
        </w:numPr>
        <w:rPr>
          <w:rFonts w:hint="eastAsia" w:ascii="仿宋" w:hAnsi="仿宋" w:eastAsia="仿宋" w:cs="仿宋"/>
          <w:b/>
          <w:bCs/>
          <w:i w:val="0"/>
          <w:iCs w:val="0"/>
          <w:caps w:val="0"/>
          <w:color w:val="333333"/>
          <w:spacing w:val="0"/>
          <w:sz w:val="28"/>
          <w:szCs w:val="28"/>
          <w:shd w:val="clear" w:color="auto" w:fill="FFFFFF"/>
          <w:lang w:val="en-US" w:eastAsia="zh-CN"/>
        </w:rPr>
      </w:pPr>
      <w:r>
        <w:rPr>
          <w:rFonts w:hint="eastAsia" w:ascii="仿宋" w:hAnsi="仿宋" w:eastAsia="仿宋" w:cs="仿宋"/>
          <w:b/>
          <w:bCs/>
          <w:i w:val="0"/>
          <w:iCs w:val="0"/>
          <w:caps w:val="0"/>
          <w:color w:val="333333"/>
          <w:spacing w:val="0"/>
          <w:sz w:val="28"/>
          <w:szCs w:val="28"/>
          <w:shd w:val="clear" w:color="auto" w:fill="FFFFFF"/>
          <w:lang w:val="en-US" w:eastAsia="zh-CN"/>
        </w:rPr>
        <w:t>经济增长和经济周期理论</w:t>
      </w:r>
    </w:p>
    <w:p>
      <w:pPr>
        <w:numPr>
          <w:ilvl w:val="0"/>
          <w:numId w:val="0"/>
        </w:numPr>
        <w:ind w:firstLine="562" w:firstLineChars="200"/>
        <w:rPr>
          <w:rFonts w:hint="default" w:ascii="仿宋" w:hAnsi="仿宋" w:eastAsia="仿宋" w:cs="仿宋"/>
          <w:b/>
          <w:bCs/>
          <w:i w:val="0"/>
          <w:iCs w:val="0"/>
          <w:caps w:val="0"/>
          <w:color w:val="333333"/>
          <w:spacing w:val="0"/>
          <w:sz w:val="28"/>
          <w:szCs w:val="28"/>
          <w:shd w:val="clear" w:color="auto" w:fill="FFFFFF"/>
          <w:lang w:val="en-US" w:eastAsia="zh-CN"/>
        </w:rPr>
      </w:pPr>
      <w:r>
        <w:rPr>
          <w:rFonts w:hint="eastAsia" w:ascii="仿宋" w:hAnsi="仿宋" w:eastAsia="仿宋" w:cs="仿宋"/>
          <w:b/>
          <w:bCs/>
          <w:i w:val="0"/>
          <w:iCs w:val="0"/>
          <w:caps w:val="0"/>
          <w:color w:val="333333"/>
          <w:spacing w:val="0"/>
          <w:sz w:val="28"/>
          <w:szCs w:val="28"/>
          <w:shd w:val="clear" w:color="auto" w:fill="FFFFFF"/>
          <w:lang w:val="en-US" w:eastAsia="zh-CN"/>
        </w:rPr>
        <w:t>主要知识点</w:t>
      </w:r>
      <w:r>
        <w:rPr>
          <w:rFonts w:hint="eastAsia" w:ascii="仿宋" w:hAnsi="仿宋" w:eastAsia="仿宋" w:cs="仿宋"/>
          <w:i w:val="0"/>
          <w:iCs w:val="0"/>
          <w:caps w:val="0"/>
          <w:color w:val="333333"/>
          <w:spacing w:val="0"/>
          <w:sz w:val="28"/>
          <w:szCs w:val="28"/>
          <w:shd w:val="clear" w:color="auto" w:fill="FFFFFF"/>
          <w:lang w:val="en-US" w:eastAsia="zh-CN"/>
        </w:rPr>
        <w:t>：经济增长的含义、新古典经济增长模型、内生经济增长理论、经济周期的定义、阶段及分类。</w:t>
      </w:r>
    </w:p>
    <w:p>
      <w:pPr>
        <w:numPr>
          <w:ilvl w:val="0"/>
          <w:numId w:val="0"/>
        </w:numPr>
        <w:rPr>
          <w:rFonts w:hint="eastAsia" w:ascii="仿宋" w:hAnsi="仿宋" w:eastAsia="仿宋" w:cs="仿宋"/>
          <w:b/>
          <w:bCs/>
          <w:i w:val="0"/>
          <w:iCs w:val="0"/>
          <w:caps w:val="0"/>
          <w:color w:val="333333"/>
          <w:spacing w:val="0"/>
          <w:sz w:val="28"/>
          <w:szCs w:val="28"/>
          <w:shd w:val="clear" w:color="auto" w:fill="FFFFFF"/>
          <w:lang w:val="en-US" w:eastAsia="zh-CN"/>
        </w:rPr>
      </w:pPr>
      <w:r>
        <w:rPr>
          <w:rFonts w:hint="eastAsia" w:ascii="仿宋" w:hAnsi="仿宋" w:eastAsia="仿宋" w:cs="仿宋"/>
          <w:b/>
          <w:bCs/>
          <w:i w:val="0"/>
          <w:iCs w:val="0"/>
          <w:caps w:val="0"/>
          <w:color w:val="333333"/>
          <w:spacing w:val="0"/>
          <w:sz w:val="28"/>
          <w:szCs w:val="28"/>
          <w:shd w:val="clear" w:color="auto" w:fill="FFFFFF"/>
          <w:lang w:val="en-US" w:eastAsia="zh-CN"/>
        </w:rPr>
        <w:t>8、宏观经济政策</w:t>
      </w:r>
    </w:p>
    <w:p>
      <w:pPr>
        <w:numPr>
          <w:ilvl w:val="0"/>
          <w:numId w:val="0"/>
        </w:numPr>
        <w:ind w:firstLine="562" w:firstLineChars="200"/>
        <w:jc w:val="left"/>
        <w:rPr>
          <w:rFonts w:hint="default" w:ascii="仿宋" w:hAnsi="仿宋" w:eastAsia="仿宋" w:cs="仿宋"/>
          <w:i w:val="0"/>
          <w:iCs w:val="0"/>
          <w:caps w:val="0"/>
          <w:color w:val="333333"/>
          <w:spacing w:val="0"/>
          <w:sz w:val="28"/>
          <w:szCs w:val="28"/>
          <w:shd w:val="clear" w:color="auto" w:fill="FFFFFF"/>
          <w:lang w:val="en-US" w:eastAsia="zh-CN"/>
        </w:rPr>
      </w:pPr>
      <w:r>
        <w:rPr>
          <w:rFonts w:hint="eastAsia" w:ascii="仿宋" w:hAnsi="仿宋" w:eastAsia="仿宋" w:cs="仿宋"/>
          <w:b/>
          <w:bCs/>
          <w:i w:val="0"/>
          <w:iCs w:val="0"/>
          <w:caps w:val="0"/>
          <w:color w:val="333333"/>
          <w:spacing w:val="0"/>
          <w:sz w:val="28"/>
          <w:szCs w:val="28"/>
          <w:shd w:val="clear" w:color="auto" w:fill="FFFFFF"/>
          <w:lang w:val="en-US" w:eastAsia="zh-CN"/>
        </w:rPr>
        <w:t>主要知识点</w:t>
      </w:r>
      <w:r>
        <w:rPr>
          <w:rFonts w:hint="eastAsia" w:ascii="仿宋" w:hAnsi="仿宋" w:eastAsia="仿宋" w:cs="仿宋"/>
          <w:i w:val="0"/>
          <w:iCs w:val="0"/>
          <w:caps w:val="0"/>
          <w:color w:val="333333"/>
          <w:spacing w:val="0"/>
          <w:sz w:val="28"/>
          <w:szCs w:val="28"/>
          <w:shd w:val="clear" w:color="auto" w:fill="FFFFFF"/>
          <w:lang w:val="en-US" w:eastAsia="zh-CN"/>
        </w:rPr>
        <w:t>：宏观经济政策的内涵与目标；宏观财政政策的含义、政府调节财政收支的主要手段；宏观货币政策的含义及其手段；财政政策及货币政策对经济运行产生的影响。</w:t>
      </w:r>
    </w:p>
    <w:p>
      <w:pPr>
        <w:numPr>
          <w:ilvl w:val="0"/>
          <w:numId w:val="0"/>
        </w:numPr>
        <w:ind w:leftChars="0"/>
        <w:rPr>
          <w:rFonts w:hint="default" w:ascii="Times New Roman" w:hAnsi="Times New Roman" w:eastAsia="仿宋"/>
          <w:b/>
          <w:bCs/>
          <w:sz w:val="28"/>
          <w:szCs w:val="36"/>
          <w:lang w:val="en-US"/>
        </w:rPr>
      </w:pPr>
      <w:r>
        <w:rPr>
          <w:rFonts w:hint="eastAsia" w:ascii="Times New Roman" w:hAnsi="Times New Roman" w:eastAsia="仿宋"/>
          <w:b/>
          <w:bCs/>
          <w:sz w:val="28"/>
          <w:szCs w:val="36"/>
          <w:lang w:val="en-US" w:eastAsia="zh-CN"/>
        </w:rPr>
        <w:t>四、参考书目</w:t>
      </w:r>
    </w:p>
    <w:p>
      <w:pPr>
        <w:numPr>
          <w:ilvl w:val="0"/>
          <w:numId w:val="0"/>
        </w:numPr>
        <w:ind w:leftChars="0"/>
        <w:rPr>
          <w:rFonts w:hint="eastAsia" w:ascii="仿宋" w:hAnsi="仿宋" w:eastAsia="仿宋" w:cs="仿宋"/>
          <w:i w:val="0"/>
          <w:iCs w:val="0"/>
          <w:caps w:val="0"/>
          <w:color w:val="333333"/>
          <w:spacing w:val="0"/>
          <w:kern w:val="0"/>
          <w:sz w:val="28"/>
          <w:szCs w:val="28"/>
          <w:shd w:val="clear" w:color="auto" w:fill="FFFFFF"/>
          <w:lang w:val="en-US" w:eastAsia="zh-CN" w:bidi="ar"/>
        </w:rPr>
      </w:pPr>
      <w:r>
        <w:rPr>
          <w:rFonts w:hint="eastAsia" w:ascii="仿宋" w:hAnsi="仿宋" w:eastAsia="仿宋" w:cs="仿宋"/>
          <w:i w:val="0"/>
          <w:iCs w:val="0"/>
          <w:caps w:val="0"/>
          <w:color w:val="333333"/>
          <w:spacing w:val="0"/>
          <w:kern w:val="0"/>
          <w:sz w:val="28"/>
          <w:szCs w:val="28"/>
          <w:shd w:val="clear" w:color="auto" w:fill="FFFFFF"/>
          <w:lang w:val="en-US" w:eastAsia="zh-CN" w:bidi="ar"/>
        </w:rPr>
        <w:t>1.《经济学基础》；赵莉、王丹莉、王雨 编 ；四川大学出版社。</w:t>
      </w:r>
    </w:p>
    <w:p>
      <w:pPr>
        <w:numPr>
          <w:ilvl w:val="0"/>
          <w:numId w:val="0"/>
        </w:numPr>
        <w:ind w:leftChars="0"/>
        <w:rPr>
          <w:rFonts w:hint="eastAsia" w:ascii="Times New Roman" w:hAnsi="Times New Roman" w:eastAsia="仿宋"/>
          <w:sz w:val="28"/>
          <w:szCs w:val="36"/>
        </w:rPr>
      </w:pPr>
      <w:r>
        <w:rPr>
          <w:rFonts w:hint="eastAsia" w:ascii="仿宋" w:hAnsi="仿宋" w:eastAsia="仿宋" w:cs="仿宋"/>
          <w:i w:val="0"/>
          <w:iCs w:val="0"/>
          <w:caps w:val="0"/>
          <w:color w:val="333333"/>
          <w:spacing w:val="0"/>
          <w:kern w:val="0"/>
          <w:sz w:val="28"/>
          <w:szCs w:val="28"/>
          <w:shd w:val="clear" w:color="auto" w:fill="FFFFFF"/>
          <w:lang w:val="en-US" w:eastAsia="zh-CN" w:bidi="ar"/>
        </w:rPr>
        <w:t>2.《西方经济学》；高鸿业 编；中国人民大学出版社。</w:t>
      </w:r>
    </w:p>
    <w:p>
      <w:pPr>
        <w:tabs>
          <w:tab w:val="left" w:pos="1140"/>
        </w:tabs>
        <w:snapToGrid w:val="0"/>
        <w:spacing w:line="560" w:lineRule="exact"/>
        <w:ind w:firstLine="560" w:firstLineChars="200"/>
        <w:rPr>
          <w:rFonts w:hint="eastAsia" w:ascii="仿宋" w:hAnsi="仿宋" w:eastAsia="仿宋" w:cs="仿宋"/>
          <w:color w:val="000000"/>
          <w:sz w:val="28"/>
          <w:szCs w:val="28"/>
        </w:rPr>
      </w:pPr>
    </w:p>
    <w:p>
      <w:pPr>
        <w:tabs>
          <w:tab w:val="left" w:pos="1140"/>
        </w:tabs>
        <w:snapToGrid w:val="0"/>
        <w:spacing w:line="560" w:lineRule="exact"/>
        <w:ind w:firstLine="560" w:firstLineChars="200"/>
        <w:rPr>
          <w:rFonts w:hint="eastAsia" w:ascii="仿宋" w:hAnsi="仿宋" w:eastAsia="仿宋" w:cs="仿宋"/>
          <w:color w:val="000000"/>
          <w:sz w:val="28"/>
          <w:szCs w:val="28"/>
        </w:rPr>
      </w:pPr>
    </w:p>
    <w:p>
      <w:pPr>
        <w:tabs>
          <w:tab w:val="left" w:pos="1140"/>
        </w:tabs>
        <w:snapToGrid w:val="0"/>
        <w:spacing w:line="560" w:lineRule="exact"/>
        <w:ind w:firstLine="560" w:firstLineChars="200"/>
        <w:rPr>
          <w:rFonts w:hint="eastAsia" w:ascii="仿宋" w:hAnsi="仿宋" w:eastAsia="仿宋" w:cs="仿宋"/>
          <w:color w:val="000000"/>
          <w:sz w:val="28"/>
          <w:szCs w:val="28"/>
        </w:rPr>
      </w:pPr>
    </w:p>
    <w:p>
      <w:pPr>
        <w:tabs>
          <w:tab w:val="left" w:pos="1140"/>
        </w:tabs>
        <w:snapToGrid w:val="0"/>
        <w:spacing w:line="560" w:lineRule="exact"/>
        <w:rPr>
          <w:rFonts w:hint="eastAsia" w:ascii="仿宋" w:hAnsi="仿宋" w:eastAsia="仿宋" w:cs="仿宋"/>
          <w:color w:val="000000"/>
          <w:sz w:val="28"/>
          <w:szCs w:val="28"/>
        </w:rPr>
      </w:pPr>
    </w:p>
    <w:p>
      <w:pPr>
        <w:spacing w:before="312" w:beforeLines="100" w:after="312" w:afterLines="100"/>
        <w:jc w:val="both"/>
        <w:rPr>
          <w:rFonts w:hint="eastAsia" w:ascii="黑体" w:hAnsi="黑体" w:eastAsia="黑体" w:cs="黑体"/>
          <w:color w:val="000000"/>
          <w:sz w:val="36"/>
          <w:szCs w:val="36"/>
        </w:rPr>
      </w:pPr>
    </w:p>
    <w:p>
      <w:pPr>
        <w:spacing w:before="312" w:beforeLines="100" w:after="312" w:afterLines="100"/>
        <w:jc w:val="center"/>
        <w:rPr>
          <w:rFonts w:hint="eastAsia" w:ascii="黑体" w:hAnsi="黑体" w:eastAsia="黑体" w:cs="黑体"/>
          <w:color w:val="000000"/>
          <w:sz w:val="36"/>
          <w:szCs w:val="36"/>
          <w:lang w:val="en-US" w:eastAsia="zh-CN"/>
        </w:rPr>
      </w:pPr>
      <w:r>
        <w:rPr>
          <w:rFonts w:hint="eastAsia" w:ascii="黑体" w:hAnsi="黑体" w:eastAsia="黑体" w:cs="黑体"/>
          <w:color w:val="000000"/>
          <w:sz w:val="36"/>
          <w:szCs w:val="36"/>
          <w:lang w:val="en-US" w:eastAsia="zh-CN"/>
        </w:rPr>
        <w:t xml:space="preserve"> </w:t>
      </w:r>
    </w:p>
    <w:p>
      <w:pPr>
        <w:spacing w:before="312" w:beforeLines="100" w:after="312" w:afterLines="100"/>
        <w:jc w:val="center"/>
        <w:rPr>
          <w:rFonts w:hint="eastAsia" w:ascii="黑体" w:hAnsi="黑体" w:eastAsia="黑体" w:cs="黑体"/>
          <w:color w:val="000000"/>
          <w:sz w:val="36"/>
          <w:szCs w:val="36"/>
          <w:lang w:val="en-US" w:eastAsia="zh-CN"/>
        </w:rPr>
      </w:pPr>
    </w:p>
    <w:p>
      <w:pPr>
        <w:spacing w:before="312" w:beforeLines="100" w:after="312" w:afterLines="100"/>
        <w:jc w:val="center"/>
        <w:rPr>
          <w:rFonts w:hint="eastAsia" w:ascii="黑体" w:hAnsi="黑体" w:eastAsia="黑体" w:cs="黑体"/>
          <w:color w:val="000000"/>
          <w:sz w:val="36"/>
          <w:szCs w:val="36"/>
          <w:lang w:val="en-US" w:eastAsia="zh-CN"/>
        </w:rPr>
      </w:pPr>
    </w:p>
    <w:p>
      <w:pPr>
        <w:spacing w:before="312" w:beforeLines="100" w:after="312" w:afterLines="100"/>
        <w:jc w:val="center"/>
        <w:rPr>
          <w:rFonts w:hint="eastAsia" w:ascii="黑体" w:hAnsi="黑体" w:eastAsia="黑体" w:cs="黑体"/>
          <w:color w:val="000000"/>
          <w:sz w:val="36"/>
          <w:szCs w:val="36"/>
          <w:lang w:val="en-US" w:eastAsia="zh-CN"/>
        </w:rPr>
      </w:pPr>
    </w:p>
    <w:p>
      <w:pPr>
        <w:spacing w:before="312" w:beforeLines="100" w:after="312" w:afterLines="100"/>
        <w:jc w:val="center"/>
        <w:rPr>
          <w:rFonts w:hint="eastAsia" w:ascii="黑体" w:hAnsi="黑体" w:eastAsia="黑体" w:cs="黑体"/>
          <w:color w:val="000000"/>
          <w:sz w:val="36"/>
          <w:szCs w:val="36"/>
          <w:lang w:val="en-US" w:eastAsia="zh-CN"/>
        </w:rPr>
      </w:pPr>
    </w:p>
    <w:p>
      <w:pPr>
        <w:spacing w:before="312" w:beforeLines="100" w:after="312" w:afterLines="100"/>
        <w:jc w:val="center"/>
        <w:rPr>
          <w:rFonts w:hint="eastAsia" w:ascii="黑体" w:hAnsi="黑体" w:eastAsia="黑体" w:cs="黑体"/>
          <w:color w:val="000000"/>
          <w:sz w:val="36"/>
          <w:szCs w:val="36"/>
        </w:rPr>
      </w:pPr>
      <w:bookmarkStart w:id="0" w:name="_GoBack"/>
      <w:bookmarkEnd w:id="0"/>
      <w:r>
        <w:rPr>
          <w:rFonts w:hint="eastAsia" w:ascii="黑体" w:hAnsi="黑体" w:eastAsia="黑体" w:cs="黑体"/>
          <w:color w:val="000000"/>
          <w:sz w:val="36"/>
          <w:szCs w:val="36"/>
        </w:rPr>
        <w:t>《电子商务概论》课程考试大纲</w:t>
      </w:r>
    </w:p>
    <w:p>
      <w:pPr>
        <w:rPr>
          <w:rFonts w:hint="eastAsia" w:ascii="Times New Roman" w:hAnsi="Times New Roman" w:eastAsia="仿宋"/>
          <w:b/>
          <w:bCs/>
          <w:sz w:val="28"/>
          <w:szCs w:val="36"/>
        </w:rPr>
      </w:pPr>
      <w:r>
        <w:rPr>
          <w:rFonts w:hint="eastAsia" w:ascii="Times New Roman" w:hAnsi="Times New Roman" w:eastAsia="仿宋"/>
          <w:b/>
          <w:bCs/>
          <w:sz w:val="28"/>
          <w:szCs w:val="36"/>
        </w:rPr>
        <w:t>一、考试目的及要求</w:t>
      </w:r>
    </w:p>
    <w:p>
      <w:pPr>
        <w:pStyle w:val="3"/>
        <w:autoSpaceDE w:val="0"/>
        <w:autoSpaceDN w:val="0"/>
        <w:snapToGrid w:val="0"/>
        <w:spacing w:before="0" w:line="480" w:lineRule="exact"/>
        <w:ind w:left="0" w:firstLine="560" w:firstLineChars="200"/>
        <w:rPr>
          <w:rFonts w:hint="eastAsia" w:ascii="Times New Roman" w:hAnsi="Times New Roman" w:eastAsia="仿宋"/>
          <w:sz w:val="28"/>
          <w:szCs w:val="36"/>
        </w:rPr>
      </w:pPr>
      <w:r>
        <w:rPr>
          <w:rFonts w:hint="eastAsia" w:ascii="Times New Roman" w:hAnsi="Times New Roman" w:eastAsia="仿宋"/>
          <w:sz w:val="28"/>
          <w:szCs w:val="36"/>
        </w:rPr>
        <w:t>主要考查学生对电子商务基础知识的掌握和运用能力。考生应了解电子商务的理论知识，熟悉电子商务的基本技术、基本应用等，具备较强的理论基础和实践操作能力，能够解决</w:t>
      </w:r>
      <w:r>
        <w:rPr>
          <w:rFonts w:hint="eastAsia" w:ascii="Times New Roman" w:hAnsi="Times New Roman" w:eastAsia="仿宋"/>
          <w:sz w:val="28"/>
          <w:szCs w:val="36"/>
          <w:lang w:eastAsia="zh-CN"/>
        </w:rPr>
        <w:t>现实中</w:t>
      </w:r>
      <w:r>
        <w:rPr>
          <w:rFonts w:hint="eastAsia" w:ascii="Times New Roman" w:hAnsi="Times New Roman" w:eastAsia="仿宋"/>
          <w:sz w:val="28"/>
          <w:szCs w:val="36"/>
        </w:rPr>
        <w:t>电子商务的实际问题。</w:t>
      </w:r>
    </w:p>
    <w:p>
      <w:pPr>
        <w:rPr>
          <w:rFonts w:hint="eastAsia" w:ascii="Times New Roman" w:hAnsi="Times New Roman" w:eastAsia="仿宋"/>
          <w:b/>
          <w:bCs/>
          <w:sz w:val="28"/>
          <w:szCs w:val="36"/>
        </w:rPr>
      </w:pPr>
      <w:r>
        <w:rPr>
          <w:rFonts w:hint="eastAsia" w:ascii="Times New Roman" w:hAnsi="Times New Roman" w:eastAsia="仿宋"/>
          <w:b/>
          <w:bCs/>
          <w:sz w:val="28"/>
          <w:szCs w:val="36"/>
        </w:rPr>
        <w:t>二、考试形式及试卷结构</w:t>
      </w:r>
    </w:p>
    <w:p>
      <w:pPr>
        <w:pStyle w:val="3"/>
        <w:autoSpaceDE w:val="0"/>
        <w:autoSpaceDN w:val="0"/>
        <w:snapToGrid w:val="0"/>
        <w:spacing w:before="0" w:line="480" w:lineRule="exact"/>
        <w:ind w:left="0" w:firstLine="536" w:firstLineChars="200"/>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1.</w:t>
      </w:r>
      <w:r>
        <w:rPr>
          <w:rFonts w:hint="eastAsia" w:ascii="仿宋" w:hAnsi="仿宋" w:eastAsia="仿宋" w:cs="仿宋"/>
          <w:bCs/>
          <w:color w:val="000000"/>
          <w:sz w:val="28"/>
          <w:szCs w:val="28"/>
        </w:rPr>
        <w:t>考试方法：命题闭卷考试</w:t>
      </w:r>
    </w:p>
    <w:p>
      <w:pPr>
        <w:tabs>
          <w:tab w:val="left" w:pos="1140"/>
        </w:tabs>
        <w:adjustRightInd w:val="0"/>
        <w:snapToGrid w:val="0"/>
        <w:spacing w:line="560" w:lineRule="exact"/>
        <w:ind w:firstLine="536" w:firstLineChars="200"/>
        <w:rPr>
          <w:rFonts w:hint="eastAsia" w:ascii="仿宋" w:hAnsi="仿宋" w:eastAsia="仿宋" w:cs="仿宋"/>
          <w:bCs/>
          <w:color w:val="000000"/>
          <w:sz w:val="28"/>
          <w:szCs w:val="28"/>
        </w:rPr>
      </w:pPr>
      <w:r>
        <w:rPr>
          <w:rFonts w:hint="eastAsia" w:ascii="仿宋" w:hAnsi="仿宋" w:eastAsia="仿宋" w:cs="仿宋"/>
          <w:color w:val="000000"/>
          <w:spacing w:val="-6"/>
          <w:sz w:val="28"/>
          <w:szCs w:val="28"/>
        </w:rPr>
        <w:t>2.</w:t>
      </w:r>
      <w:r>
        <w:rPr>
          <w:rFonts w:hint="eastAsia" w:ascii="仿宋" w:hAnsi="仿宋" w:eastAsia="仿宋" w:cs="仿宋"/>
          <w:color w:val="000000"/>
          <w:sz w:val="28"/>
          <w:szCs w:val="28"/>
        </w:rPr>
        <w:t>试题类型：填空题、单选题、判断题、名词解释题、简答题、论述题</w:t>
      </w:r>
    </w:p>
    <w:p>
      <w:pPr>
        <w:tabs>
          <w:tab w:val="left" w:pos="1140"/>
        </w:tabs>
        <w:adjustRightInd w:val="0"/>
        <w:snapToGrid w:val="0"/>
        <w:spacing w:line="560" w:lineRule="exact"/>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3.</w:t>
      </w:r>
      <w:r>
        <w:rPr>
          <w:rFonts w:hint="eastAsia" w:ascii="Times New Roman" w:hAnsi="Times New Roman" w:eastAsia="仿宋" w:cs="仿宋"/>
          <w:color w:val="000000"/>
          <w:sz w:val="28"/>
          <w:szCs w:val="28"/>
        </w:rPr>
        <w:t>考试时间：120分钟</w:t>
      </w:r>
    </w:p>
    <w:p>
      <w:pPr>
        <w:tabs>
          <w:tab w:val="left" w:pos="1140"/>
        </w:tabs>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4.考试参考题型及分值</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0"/>
        <w:gridCol w:w="2841"/>
        <w:gridCol w:w="2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考试题型</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分值</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题量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填空题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ascii="仿宋" w:hAnsi="仿宋" w:eastAsia="仿宋" w:cs="仿宋"/>
                <w:color w:val="000000"/>
                <w:sz w:val="28"/>
                <w:szCs w:val="28"/>
              </w:rPr>
              <w:t>10</w:t>
            </w:r>
            <w:r>
              <w:rPr>
                <w:rFonts w:hint="eastAsia" w:ascii="Times New Roman" w:hAnsi="Times New Roman" w:eastAsia="仿宋" w:cs="仿宋"/>
                <w:color w:val="000000"/>
                <w:sz w:val="28"/>
                <w:szCs w:val="28"/>
              </w:rPr>
              <w:t>（1分/题）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ascii="仿宋" w:hAnsi="仿宋" w:eastAsia="仿宋" w:cs="仿宋"/>
                <w:color w:val="000000"/>
                <w:sz w:val="28"/>
                <w:szCs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单选题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ascii="仿宋" w:hAnsi="仿宋" w:eastAsia="仿宋" w:cs="仿宋"/>
                <w:color w:val="000000"/>
                <w:sz w:val="28"/>
                <w:szCs w:val="28"/>
              </w:rPr>
              <w:t>10</w:t>
            </w:r>
            <w:r>
              <w:rPr>
                <w:rFonts w:hint="eastAsia" w:ascii="Times New Roman" w:hAnsi="Times New Roman" w:eastAsia="仿宋" w:cs="仿宋"/>
                <w:color w:val="000000"/>
                <w:sz w:val="28"/>
                <w:szCs w:val="28"/>
              </w:rPr>
              <w:t>（2分/题）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ascii="仿宋" w:hAnsi="仿宋" w:eastAsia="仿宋" w:cs="仿宋"/>
                <w:color w:val="000000"/>
                <w:sz w:val="28"/>
                <w:szCs w:val="2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判断题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ascii="仿宋" w:hAnsi="仿宋" w:eastAsia="仿宋" w:cs="仿宋"/>
                <w:color w:val="000000"/>
                <w:sz w:val="28"/>
                <w:szCs w:val="28"/>
              </w:rPr>
              <w:t>10</w:t>
            </w:r>
            <w:r>
              <w:rPr>
                <w:rFonts w:hint="eastAsia" w:ascii="Times New Roman" w:hAnsi="Times New Roman" w:eastAsia="仿宋" w:cs="仿宋"/>
                <w:color w:val="000000"/>
                <w:sz w:val="28"/>
                <w:szCs w:val="28"/>
              </w:rPr>
              <w:t>（1分/题）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ascii="仿宋" w:hAnsi="仿宋" w:eastAsia="仿宋" w:cs="仿宋"/>
                <w:color w:val="000000"/>
                <w:sz w:val="28"/>
                <w:szCs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名词解释题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ascii="仿宋" w:hAnsi="仿宋" w:eastAsia="仿宋" w:cs="仿宋"/>
                <w:color w:val="000000"/>
                <w:sz w:val="28"/>
                <w:szCs w:val="28"/>
              </w:rPr>
              <w:t>16</w:t>
            </w:r>
            <w:r>
              <w:rPr>
                <w:rFonts w:hint="eastAsia" w:ascii="Times New Roman" w:hAnsi="Times New Roman" w:eastAsia="仿宋" w:cs="仿宋"/>
                <w:color w:val="000000"/>
                <w:sz w:val="28"/>
                <w:szCs w:val="28"/>
              </w:rPr>
              <w:t>（4分/题）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ascii="仿宋" w:hAnsi="仿宋" w:eastAsia="仿宋" w:cs="仿宋"/>
                <w:color w:val="00000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简答题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ascii="仿宋" w:hAnsi="仿宋" w:eastAsia="仿宋" w:cs="仿宋"/>
                <w:color w:val="000000"/>
                <w:sz w:val="28"/>
                <w:szCs w:val="28"/>
              </w:rPr>
              <w:t>30</w:t>
            </w:r>
            <w:r>
              <w:rPr>
                <w:rFonts w:hint="eastAsia" w:ascii="Times New Roman" w:hAnsi="Times New Roman" w:eastAsia="仿宋" w:cs="仿宋"/>
                <w:color w:val="000000"/>
                <w:sz w:val="28"/>
                <w:szCs w:val="28"/>
              </w:rPr>
              <w:t>（6分/题）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ascii="仿宋" w:hAnsi="仿宋" w:eastAsia="仿宋" w:cs="仿宋"/>
                <w:color w:val="000000"/>
                <w:sz w:val="28"/>
                <w:szCs w:val="2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论述题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ascii="仿宋" w:hAnsi="仿宋" w:eastAsia="仿宋" w:cs="仿宋"/>
                <w:color w:val="000000"/>
                <w:sz w:val="28"/>
                <w:szCs w:val="28"/>
              </w:rPr>
              <w:t>24</w:t>
            </w:r>
            <w:r>
              <w:rPr>
                <w:rFonts w:hint="eastAsia" w:ascii="Times New Roman" w:hAnsi="Times New Roman" w:eastAsia="仿宋" w:cs="仿宋"/>
                <w:color w:val="000000"/>
                <w:sz w:val="28"/>
                <w:szCs w:val="28"/>
              </w:rPr>
              <w:t>（12分/题）</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ascii="仿宋" w:hAnsi="仿宋" w:eastAsia="仿宋" w:cs="仿宋"/>
                <w:color w:val="00000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合计</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100</w:t>
            </w:r>
          </w:p>
        </w:tc>
        <w:tc>
          <w:tcPr>
            <w:tcW w:w="2841" w:type="dxa"/>
            <w:noWrap w:val="0"/>
            <w:vAlign w:val="top"/>
          </w:tcPr>
          <w:p>
            <w:pPr>
              <w:tabs>
                <w:tab w:val="left" w:pos="1140"/>
              </w:tabs>
              <w:spacing w:line="560" w:lineRule="exact"/>
              <w:ind w:firstLine="560" w:firstLineChars="200"/>
              <w:jc w:val="center"/>
              <w:rPr>
                <w:rFonts w:hint="eastAsia" w:ascii="仿宋" w:hAnsi="仿宋" w:eastAsia="仿宋" w:cs="仿宋"/>
                <w:color w:val="000000"/>
                <w:sz w:val="28"/>
                <w:szCs w:val="28"/>
              </w:rPr>
            </w:pPr>
            <w:r>
              <w:rPr>
                <w:rFonts w:ascii="仿宋" w:hAnsi="仿宋" w:eastAsia="仿宋" w:cs="仿宋"/>
                <w:color w:val="000000"/>
                <w:sz w:val="28"/>
                <w:szCs w:val="28"/>
              </w:rPr>
              <w:t>36</w:t>
            </w:r>
          </w:p>
        </w:tc>
      </w:tr>
    </w:tbl>
    <w:p>
      <w:pPr>
        <w:pStyle w:val="3"/>
        <w:autoSpaceDE w:val="0"/>
        <w:autoSpaceDN w:val="0"/>
        <w:snapToGrid w:val="0"/>
        <w:spacing w:before="0" w:line="480" w:lineRule="exact"/>
        <w:ind w:left="0" w:firstLine="532" w:firstLineChars="200"/>
        <w:rPr>
          <w:rFonts w:hint="eastAsia" w:ascii="仿宋" w:hAnsi="仿宋" w:eastAsia="仿宋" w:cs="仿宋"/>
          <w:color w:val="000000"/>
          <w:spacing w:val="-7"/>
          <w:sz w:val="28"/>
          <w:szCs w:val="28"/>
        </w:rPr>
      </w:pPr>
    </w:p>
    <w:p>
      <w:pPr>
        <w:rPr>
          <w:rFonts w:hint="eastAsia" w:ascii="仿宋" w:hAnsi="仿宋" w:eastAsia="仿宋" w:cs="仿宋"/>
          <w:b/>
          <w:color w:val="000000"/>
          <w:spacing w:val="-6"/>
          <w:sz w:val="28"/>
          <w:szCs w:val="28"/>
        </w:rPr>
      </w:pPr>
      <w:r>
        <w:rPr>
          <w:rFonts w:hint="eastAsia" w:ascii="Times New Roman" w:hAnsi="Times New Roman" w:eastAsia="仿宋"/>
          <w:b/>
          <w:bCs/>
          <w:sz w:val="28"/>
          <w:szCs w:val="36"/>
        </w:rPr>
        <w:t>三、考试内容及范围</w:t>
      </w:r>
      <w:r>
        <w:rPr>
          <w:rFonts w:hint="eastAsia" w:ascii="仿宋" w:hAnsi="仿宋" w:eastAsia="仿宋" w:cs="仿宋"/>
          <w:color w:val="000000"/>
          <w:sz w:val="28"/>
          <w:szCs w:val="28"/>
        </w:rPr>
        <w:t xml:space="preserve"> </w:t>
      </w:r>
    </w:p>
    <w:p>
      <w:pPr>
        <w:pStyle w:val="3"/>
        <w:autoSpaceDE w:val="0"/>
        <w:autoSpaceDN w:val="0"/>
        <w:snapToGrid w:val="0"/>
        <w:spacing w:before="0" w:line="480" w:lineRule="exact"/>
        <w:ind w:left="0" w:firstLine="538" w:firstLineChars="200"/>
        <w:rPr>
          <w:rFonts w:ascii="仿宋" w:hAnsi="仿宋" w:eastAsia="仿宋" w:cs="仿宋"/>
          <w:b/>
          <w:color w:val="000000"/>
          <w:spacing w:val="-6"/>
          <w:sz w:val="28"/>
          <w:szCs w:val="28"/>
        </w:rPr>
      </w:pPr>
      <w:r>
        <w:rPr>
          <w:rFonts w:hint="eastAsia" w:ascii="仿宋" w:hAnsi="仿宋" w:eastAsia="仿宋" w:cs="仿宋"/>
          <w:b/>
          <w:color w:val="000000"/>
          <w:spacing w:val="-6"/>
          <w:sz w:val="28"/>
          <w:szCs w:val="28"/>
        </w:rPr>
        <w:t>1.电子商务理论知识</w:t>
      </w:r>
    </w:p>
    <w:p>
      <w:pPr>
        <w:pStyle w:val="3"/>
        <w:autoSpaceDE w:val="0"/>
        <w:autoSpaceDN w:val="0"/>
        <w:snapToGrid w:val="0"/>
        <w:spacing w:before="0" w:line="480" w:lineRule="exact"/>
        <w:ind w:left="0" w:firstLine="560" w:firstLineChars="200"/>
        <w:rPr>
          <w:rFonts w:hint="eastAsia" w:ascii="Times New Roman" w:hAnsi="Times New Roman" w:eastAsia="仿宋"/>
          <w:sz w:val="28"/>
          <w:szCs w:val="36"/>
        </w:rPr>
      </w:pPr>
      <w:r>
        <w:rPr>
          <w:rFonts w:hint="eastAsia" w:ascii="Times New Roman" w:hAnsi="Times New Roman" w:eastAsia="仿宋" w:cs="Times New Roman"/>
          <w:sz w:val="28"/>
          <w:szCs w:val="36"/>
        </w:rPr>
        <w:t>主要知识点：电子商务的基本概念、电子商务的特点、电子商务的运作模式、电子商务的</w:t>
      </w:r>
      <w:r>
        <w:rPr>
          <w:rFonts w:hint="eastAsia" w:ascii="Times New Roman" w:hAnsi="Times New Roman" w:eastAsia="仿宋"/>
          <w:sz w:val="28"/>
          <w:szCs w:val="36"/>
        </w:rPr>
        <w:t>发展、电子商务发展存在的问题。</w:t>
      </w:r>
    </w:p>
    <w:p>
      <w:pPr>
        <w:pStyle w:val="3"/>
        <w:autoSpaceDE w:val="0"/>
        <w:autoSpaceDN w:val="0"/>
        <w:snapToGrid w:val="0"/>
        <w:spacing w:before="0" w:line="480" w:lineRule="exact"/>
        <w:ind w:left="0" w:firstLine="562" w:firstLineChars="200"/>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2.电子商务的法律环境</w:t>
      </w:r>
    </w:p>
    <w:p>
      <w:pPr>
        <w:pStyle w:val="3"/>
        <w:autoSpaceDE w:val="0"/>
        <w:autoSpaceDN w:val="0"/>
        <w:snapToGrid w:val="0"/>
        <w:spacing w:before="0" w:line="480" w:lineRule="exact"/>
        <w:ind w:left="0" w:firstLine="560" w:firstLineChars="200"/>
        <w:rPr>
          <w:rFonts w:hint="eastAsia" w:ascii="Times New Roman" w:hAnsi="Times New Roman" w:eastAsia="仿宋"/>
          <w:sz w:val="28"/>
          <w:szCs w:val="36"/>
        </w:rPr>
      </w:pPr>
      <w:r>
        <w:rPr>
          <w:rFonts w:hint="eastAsia" w:ascii="Times New Roman" w:hAnsi="Times New Roman" w:eastAsia="仿宋" w:cs="Times New Roman"/>
          <w:sz w:val="28"/>
          <w:szCs w:val="36"/>
        </w:rPr>
        <w:t>主要知识点：电子商务商务法的定义。掌握电子商务立法概况，</w:t>
      </w:r>
      <w:r>
        <w:rPr>
          <w:rFonts w:hint="eastAsia" w:ascii="Times New Roman" w:hAnsi="Times New Roman" w:eastAsia="仿宋" w:cs="Times New Roman"/>
          <w:sz w:val="28"/>
          <w:szCs w:val="36"/>
          <w:lang w:val="en-US" w:eastAsia="zh-CN"/>
        </w:rPr>
        <w:t>掌握</w:t>
      </w:r>
      <w:r>
        <w:rPr>
          <w:rFonts w:hint="eastAsia" w:ascii="Times New Roman" w:hAnsi="Times New Roman" w:eastAsia="仿宋" w:cs="Times New Roman"/>
          <w:sz w:val="28"/>
          <w:szCs w:val="36"/>
        </w:rPr>
        <w:t>电子商务法制</w:t>
      </w:r>
      <w:r>
        <w:rPr>
          <w:rFonts w:hint="eastAsia" w:ascii="Times New Roman" w:hAnsi="Times New Roman" w:eastAsia="仿宋"/>
          <w:sz w:val="28"/>
          <w:szCs w:val="36"/>
        </w:rPr>
        <w:t>建设情况，掌握电子合同与电子签名的概念及应用。</w:t>
      </w:r>
    </w:p>
    <w:p>
      <w:pPr>
        <w:pStyle w:val="3"/>
        <w:autoSpaceDE w:val="0"/>
        <w:autoSpaceDN w:val="0"/>
        <w:snapToGrid w:val="0"/>
        <w:spacing w:before="0" w:line="480" w:lineRule="exact"/>
        <w:ind w:left="0" w:firstLine="562" w:firstLineChars="200"/>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3.网络营销</w:t>
      </w:r>
    </w:p>
    <w:p>
      <w:pPr>
        <w:pStyle w:val="3"/>
        <w:autoSpaceDE w:val="0"/>
        <w:autoSpaceDN w:val="0"/>
        <w:snapToGrid w:val="0"/>
        <w:spacing w:before="0" w:line="480" w:lineRule="exact"/>
        <w:ind w:left="0" w:firstLine="560" w:firstLineChars="200"/>
        <w:rPr>
          <w:rFonts w:hint="eastAsia" w:ascii="Times New Roman" w:hAnsi="Times New Roman" w:eastAsia="仿宋"/>
          <w:sz w:val="28"/>
          <w:szCs w:val="36"/>
        </w:rPr>
      </w:pPr>
      <w:r>
        <w:rPr>
          <w:rFonts w:hint="eastAsia" w:ascii="Times New Roman" w:hAnsi="Times New Roman" w:eastAsia="仿宋" w:cs="Times New Roman"/>
          <w:sz w:val="28"/>
          <w:szCs w:val="36"/>
        </w:rPr>
        <w:t>主要知识点：网络营销的基本概念、网络营销的理论、网络营销的方式、网络营销的策略</w:t>
      </w:r>
      <w:r>
        <w:rPr>
          <w:rFonts w:hint="eastAsia" w:ascii="Times New Roman" w:hAnsi="Times New Roman" w:eastAsia="仿宋"/>
          <w:sz w:val="28"/>
          <w:szCs w:val="36"/>
        </w:rPr>
        <w:t>。</w:t>
      </w:r>
    </w:p>
    <w:p>
      <w:pPr>
        <w:pStyle w:val="3"/>
        <w:autoSpaceDE w:val="0"/>
        <w:autoSpaceDN w:val="0"/>
        <w:snapToGrid w:val="0"/>
        <w:spacing w:before="0" w:line="480" w:lineRule="exact"/>
        <w:ind w:left="0" w:firstLine="538" w:firstLineChars="200"/>
        <w:rPr>
          <w:rFonts w:ascii="仿宋" w:hAnsi="仿宋" w:eastAsia="仿宋" w:cs="仿宋"/>
          <w:b/>
          <w:bCs/>
          <w:color w:val="000000"/>
          <w:spacing w:val="-6"/>
          <w:sz w:val="28"/>
          <w:szCs w:val="28"/>
        </w:rPr>
      </w:pPr>
      <w:r>
        <w:rPr>
          <w:rFonts w:hint="eastAsia" w:ascii="仿宋" w:hAnsi="仿宋" w:eastAsia="仿宋" w:cs="仿宋"/>
          <w:b/>
          <w:bCs/>
          <w:color w:val="000000"/>
          <w:spacing w:val="-6"/>
          <w:sz w:val="28"/>
          <w:szCs w:val="28"/>
        </w:rPr>
        <w:t>4.网站建设与维护</w:t>
      </w:r>
    </w:p>
    <w:p>
      <w:pPr>
        <w:pStyle w:val="3"/>
        <w:autoSpaceDE w:val="0"/>
        <w:autoSpaceDN w:val="0"/>
        <w:snapToGrid w:val="0"/>
        <w:spacing w:before="0" w:line="480" w:lineRule="exact"/>
        <w:ind w:left="0" w:firstLine="538" w:firstLineChars="200"/>
        <w:rPr>
          <w:rFonts w:hint="eastAsia" w:ascii="Times New Roman" w:hAnsi="Times New Roman" w:eastAsia="仿宋"/>
          <w:sz w:val="28"/>
          <w:szCs w:val="36"/>
        </w:rPr>
      </w:pPr>
      <w:r>
        <w:rPr>
          <w:rFonts w:hint="eastAsia" w:ascii="仿宋" w:hAnsi="仿宋" w:eastAsia="仿宋" w:cs="仿宋"/>
          <w:b/>
          <w:bCs/>
          <w:color w:val="000000"/>
          <w:spacing w:val="-6"/>
          <w:sz w:val="28"/>
          <w:szCs w:val="28"/>
        </w:rPr>
        <w:t xml:space="preserve"> </w:t>
      </w:r>
      <w:r>
        <w:rPr>
          <w:rFonts w:hint="eastAsia" w:ascii="Times New Roman" w:hAnsi="Times New Roman" w:eastAsia="仿宋" w:cs="Times New Roman"/>
          <w:sz w:val="28"/>
          <w:szCs w:val="36"/>
        </w:rPr>
        <w:t>主要知识点：电子</w:t>
      </w:r>
      <w:r>
        <w:rPr>
          <w:rFonts w:hint="eastAsia" w:ascii="Times New Roman" w:hAnsi="Times New Roman" w:eastAsia="仿宋"/>
          <w:sz w:val="28"/>
          <w:szCs w:val="36"/>
        </w:rPr>
        <w:t>商务网站建设的一般流程、域名策略、服务器解决方案、网页设计及网站发布。</w:t>
      </w:r>
    </w:p>
    <w:p>
      <w:pPr>
        <w:pStyle w:val="3"/>
        <w:autoSpaceDE w:val="0"/>
        <w:autoSpaceDN w:val="0"/>
        <w:snapToGrid w:val="0"/>
        <w:spacing w:before="0" w:line="480" w:lineRule="exact"/>
        <w:ind w:left="0" w:firstLine="538" w:firstLineChars="200"/>
        <w:rPr>
          <w:rFonts w:ascii="仿宋" w:hAnsi="仿宋" w:eastAsia="仿宋" w:cs="仿宋"/>
          <w:b/>
          <w:bCs/>
          <w:color w:val="000000"/>
          <w:spacing w:val="-6"/>
          <w:sz w:val="28"/>
          <w:szCs w:val="28"/>
        </w:rPr>
      </w:pPr>
      <w:r>
        <w:rPr>
          <w:rFonts w:hint="eastAsia" w:ascii="仿宋" w:hAnsi="仿宋" w:eastAsia="仿宋" w:cs="仿宋"/>
          <w:b/>
          <w:bCs/>
          <w:color w:val="000000"/>
          <w:spacing w:val="-6"/>
          <w:sz w:val="28"/>
          <w:szCs w:val="28"/>
        </w:rPr>
        <w:t xml:space="preserve"> 5.网上开店平台</w:t>
      </w:r>
    </w:p>
    <w:p>
      <w:pPr>
        <w:pStyle w:val="3"/>
        <w:autoSpaceDE w:val="0"/>
        <w:autoSpaceDN w:val="0"/>
        <w:snapToGrid w:val="0"/>
        <w:spacing w:before="0" w:line="480" w:lineRule="exact"/>
        <w:ind w:left="0" w:firstLine="536" w:firstLineChars="200"/>
        <w:rPr>
          <w:rFonts w:hint="eastAsia" w:ascii="Times New Roman" w:hAnsi="Times New Roman" w:eastAsia="仿宋" w:cs="Times New Roman"/>
          <w:sz w:val="28"/>
          <w:szCs w:val="36"/>
        </w:rPr>
      </w:pPr>
      <w:r>
        <w:rPr>
          <w:rFonts w:hint="eastAsia" w:ascii="仿宋" w:hAnsi="仿宋" w:eastAsia="仿宋" w:cs="仿宋"/>
          <w:color w:val="000000"/>
          <w:spacing w:val="-6"/>
          <w:sz w:val="28"/>
          <w:szCs w:val="28"/>
        </w:rPr>
        <w:t xml:space="preserve"> </w:t>
      </w:r>
      <w:r>
        <w:rPr>
          <w:rFonts w:ascii="仿宋" w:hAnsi="仿宋" w:eastAsia="仿宋" w:cs="仿宋"/>
          <w:color w:val="000000"/>
          <w:spacing w:val="-6"/>
          <w:sz w:val="28"/>
          <w:szCs w:val="28"/>
        </w:rPr>
        <w:t xml:space="preserve"> </w:t>
      </w:r>
      <w:r>
        <w:rPr>
          <w:rFonts w:hint="eastAsia" w:ascii="Times New Roman" w:hAnsi="Times New Roman" w:eastAsia="仿宋" w:cs="Times New Roman"/>
          <w:sz w:val="28"/>
          <w:szCs w:val="36"/>
        </w:rPr>
        <w:t>主要知识点：网上开店的优势、网上开店的流程、C2C网上开店的基本流程。</w:t>
      </w:r>
    </w:p>
    <w:p>
      <w:pPr>
        <w:pStyle w:val="3"/>
        <w:autoSpaceDE w:val="0"/>
        <w:autoSpaceDN w:val="0"/>
        <w:snapToGrid w:val="0"/>
        <w:spacing w:before="0" w:line="480" w:lineRule="exact"/>
        <w:ind w:left="0" w:firstLine="673" w:firstLineChars="250"/>
        <w:rPr>
          <w:rFonts w:ascii="仿宋" w:hAnsi="仿宋" w:eastAsia="仿宋" w:cs="仿宋"/>
          <w:b/>
          <w:bCs/>
          <w:color w:val="000000"/>
          <w:spacing w:val="-6"/>
          <w:sz w:val="28"/>
          <w:szCs w:val="28"/>
        </w:rPr>
      </w:pPr>
      <w:r>
        <w:rPr>
          <w:rFonts w:hint="eastAsia" w:ascii="仿宋" w:hAnsi="仿宋" w:eastAsia="仿宋" w:cs="仿宋"/>
          <w:b/>
          <w:bCs/>
          <w:color w:val="000000"/>
          <w:spacing w:val="-6"/>
          <w:sz w:val="28"/>
          <w:szCs w:val="28"/>
        </w:rPr>
        <w:t>6.电子支付</w:t>
      </w:r>
    </w:p>
    <w:p>
      <w:pPr>
        <w:pStyle w:val="3"/>
        <w:autoSpaceDE w:val="0"/>
        <w:autoSpaceDN w:val="0"/>
        <w:snapToGrid w:val="0"/>
        <w:spacing w:before="0" w:line="480" w:lineRule="exact"/>
        <w:ind w:left="0" w:firstLine="560" w:firstLineChars="200"/>
        <w:rPr>
          <w:rFonts w:hint="eastAsia" w:ascii="Times New Roman" w:hAnsi="Times New Roman" w:eastAsia="仿宋"/>
          <w:sz w:val="28"/>
          <w:szCs w:val="36"/>
        </w:rPr>
      </w:pPr>
      <w:r>
        <w:rPr>
          <w:rFonts w:hint="eastAsia" w:ascii="Times New Roman" w:hAnsi="Times New Roman" w:eastAsia="仿宋" w:cs="Times New Roman"/>
          <w:sz w:val="28"/>
          <w:szCs w:val="36"/>
        </w:rPr>
        <w:t>主要知识点：电子</w:t>
      </w:r>
      <w:r>
        <w:rPr>
          <w:rFonts w:hint="eastAsia" w:ascii="Times New Roman" w:hAnsi="Times New Roman" w:eastAsia="仿宋"/>
          <w:sz w:val="28"/>
          <w:szCs w:val="36"/>
        </w:rPr>
        <w:t>支付、网上支付、第三方支付、电子钱包、电子现金。</w:t>
      </w:r>
    </w:p>
    <w:p>
      <w:pPr>
        <w:pStyle w:val="3"/>
        <w:autoSpaceDE w:val="0"/>
        <w:autoSpaceDN w:val="0"/>
        <w:snapToGrid w:val="0"/>
        <w:spacing w:before="0" w:line="480" w:lineRule="exact"/>
        <w:ind w:left="0" w:firstLine="538" w:firstLineChars="200"/>
        <w:rPr>
          <w:rFonts w:ascii="仿宋" w:hAnsi="仿宋" w:eastAsia="仿宋" w:cs="仿宋"/>
          <w:b/>
          <w:bCs/>
          <w:color w:val="000000"/>
          <w:spacing w:val="-6"/>
          <w:sz w:val="28"/>
          <w:szCs w:val="28"/>
        </w:rPr>
      </w:pPr>
      <w:r>
        <w:rPr>
          <w:rFonts w:hint="eastAsia" w:ascii="仿宋" w:hAnsi="仿宋" w:eastAsia="仿宋" w:cs="仿宋"/>
          <w:b/>
          <w:bCs/>
          <w:color w:val="000000"/>
          <w:spacing w:val="-6"/>
          <w:sz w:val="28"/>
          <w:szCs w:val="28"/>
        </w:rPr>
        <w:t>7.电子商务安全技术</w:t>
      </w:r>
    </w:p>
    <w:p>
      <w:pPr>
        <w:pStyle w:val="3"/>
        <w:autoSpaceDE w:val="0"/>
        <w:autoSpaceDN w:val="0"/>
        <w:snapToGrid w:val="0"/>
        <w:spacing w:before="0" w:line="480" w:lineRule="exact"/>
        <w:ind w:left="0" w:firstLine="560" w:firstLineChars="200"/>
        <w:rPr>
          <w:rFonts w:hint="eastAsia" w:ascii="Times New Roman" w:hAnsi="Times New Roman" w:eastAsia="仿宋"/>
          <w:sz w:val="28"/>
          <w:szCs w:val="36"/>
        </w:rPr>
      </w:pPr>
      <w:r>
        <w:rPr>
          <w:rFonts w:hint="eastAsia" w:ascii="Times New Roman" w:hAnsi="Times New Roman" w:eastAsia="仿宋" w:cs="Times New Roman"/>
          <w:sz w:val="28"/>
          <w:szCs w:val="36"/>
        </w:rPr>
        <w:t>主要知识点：电子</w:t>
      </w:r>
      <w:r>
        <w:rPr>
          <w:rFonts w:hint="eastAsia" w:ascii="Times New Roman" w:hAnsi="Times New Roman" w:eastAsia="仿宋"/>
          <w:sz w:val="28"/>
          <w:szCs w:val="36"/>
        </w:rPr>
        <w:t>商务安全的基本概念、电子商务安全特点、网络安全技术、电子商务交易安全技术、加密技术和认证技术的应用。</w:t>
      </w:r>
    </w:p>
    <w:p>
      <w:pPr>
        <w:pStyle w:val="3"/>
        <w:autoSpaceDE w:val="0"/>
        <w:autoSpaceDN w:val="0"/>
        <w:snapToGrid w:val="0"/>
        <w:spacing w:before="0" w:line="480" w:lineRule="exact"/>
        <w:ind w:left="0" w:firstLine="538" w:firstLineChars="200"/>
        <w:rPr>
          <w:rFonts w:hint="eastAsia" w:ascii="仿宋" w:hAnsi="仿宋" w:eastAsia="仿宋" w:cs="仿宋"/>
          <w:b/>
          <w:bCs/>
          <w:color w:val="000000"/>
          <w:spacing w:val="-6"/>
          <w:sz w:val="28"/>
          <w:szCs w:val="28"/>
        </w:rPr>
      </w:pPr>
      <w:r>
        <w:rPr>
          <w:rFonts w:hint="eastAsia" w:ascii="仿宋" w:hAnsi="仿宋" w:eastAsia="仿宋" w:cs="仿宋"/>
          <w:b/>
          <w:bCs/>
          <w:color w:val="000000"/>
          <w:spacing w:val="-6"/>
          <w:sz w:val="28"/>
          <w:szCs w:val="28"/>
        </w:rPr>
        <w:t>8.物流管理</w:t>
      </w:r>
    </w:p>
    <w:p>
      <w:pPr>
        <w:pStyle w:val="3"/>
        <w:autoSpaceDE w:val="0"/>
        <w:autoSpaceDN w:val="0"/>
        <w:snapToGrid w:val="0"/>
        <w:spacing w:before="0" w:line="480" w:lineRule="exact"/>
        <w:ind w:left="0" w:firstLine="560" w:firstLineChars="200"/>
        <w:rPr>
          <w:rFonts w:hint="eastAsia" w:ascii="Times New Roman" w:hAnsi="Times New Roman" w:eastAsia="仿宋"/>
          <w:sz w:val="28"/>
          <w:szCs w:val="36"/>
        </w:rPr>
      </w:pPr>
      <w:r>
        <w:rPr>
          <w:rFonts w:hint="eastAsia" w:ascii="Times New Roman" w:hAnsi="Times New Roman" w:eastAsia="仿宋" w:cs="Times New Roman"/>
          <w:sz w:val="28"/>
          <w:szCs w:val="36"/>
        </w:rPr>
        <w:t>主要知识点：物流</w:t>
      </w:r>
      <w:r>
        <w:rPr>
          <w:rFonts w:hint="eastAsia" w:ascii="Times New Roman" w:hAnsi="Times New Roman" w:eastAsia="仿宋"/>
          <w:sz w:val="28"/>
          <w:szCs w:val="36"/>
        </w:rPr>
        <w:t>基本概念、供应链基本概念、第三方物流基本概念、供应链管理的概念、物流和电子商务的关系。</w:t>
      </w:r>
    </w:p>
    <w:p>
      <w:pPr>
        <w:pStyle w:val="3"/>
        <w:autoSpaceDE w:val="0"/>
        <w:autoSpaceDN w:val="0"/>
        <w:snapToGrid w:val="0"/>
        <w:spacing w:before="0" w:line="480" w:lineRule="exact"/>
        <w:ind w:left="0" w:firstLine="538" w:firstLineChars="200"/>
        <w:rPr>
          <w:rFonts w:hint="eastAsia" w:ascii="仿宋" w:hAnsi="仿宋" w:eastAsia="仿宋" w:cs="仿宋"/>
          <w:b/>
          <w:bCs/>
          <w:color w:val="000000"/>
          <w:spacing w:val="-6"/>
          <w:sz w:val="28"/>
          <w:szCs w:val="28"/>
        </w:rPr>
      </w:pPr>
      <w:r>
        <w:rPr>
          <w:rFonts w:hint="eastAsia" w:ascii="仿宋" w:hAnsi="仿宋" w:eastAsia="仿宋" w:cs="仿宋"/>
          <w:b/>
          <w:bCs/>
          <w:color w:val="000000"/>
          <w:spacing w:val="-6"/>
          <w:sz w:val="28"/>
          <w:szCs w:val="28"/>
        </w:rPr>
        <w:t>9.移动电子商务</w:t>
      </w:r>
    </w:p>
    <w:p>
      <w:pPr>
        <w:pStyle w:val="3"/>
        <w:autoSpaceDE w:val="0"/>
        <w:autoSpaceDN w:val="0"/>
        <w:snapToGrid w:val="0"/>
        <w:spacing w:before="0" w:line="480" w:lineRule="exact"/>
        <w:ind w:left="0" w:firstLine="560" w:firstLineChars="200"/>
        <w:rPr>
          <w:rFonts w:hint="eastAsia" w:ascii="仿宋" w:hAnsi="仿宋" w:eastAsia="仿宋" w:cs="仿宋"/>
          <w:color w:val="000000"/>
          <w:spacing w:val="-6"/>
          <w:sz w:val="28"/>
          <w:szCs w:val="28"/>
        </w:rPr>
      </w:pPr>
      <w:r>
        <w:rPr>
          <w:rFonts w:hint="eastAsia" w:ascii="Times New Roman" w:hAnsi="Times New Roman" w:eastAsia="仿宋" w:cs="Times New Roman"/>
          <w:sz w:val="28"/>
          <w:szCs w:val="36"/>
        </w:rPr>
        <w:t>主要知识点：移动电</w:t>
      </w:r>
      <w:r>
        <w:rPr>
          <w:rFonts w:hint="eastAsia" w:ascii="Times New Roman" w:hAnsi="Times New Roman" w:eastAsia="仿宋"/>
          <w:sz w:val="28"/>
          <w:szCs w:val="36"/>
        </w:rPr>
        <w:t>子商务概念及优点，移动电子商务的应用领域。</w:t>
      </w:r>
    </w:p>
    <w:p>
      <w:pPr>
        <w:rPr>
          <w:rFonts w:hint="eastAsia" w:ascii="Times New Roman" w:hAnsi="Times New Roman" w:eastAsia="仿宋"/>
          <w:b/>
          <w:bCs/>
          <w:sz w:val="28"/>
          <w:szCs w:val="36"/>
        </w:rPr>
      </w:pPr>
      <w:r>
        <w:rPr>
          <w:rFonts w:hint="eastAsia" w:ascii="Times New Roman" w:hAnsi="Times New Roman" w:eastAsia="仿宋"/>
          <w:b/>
          <w:bCs/>
          <w:sz w:val="28"/>
          <w:szCs w:val="36"/>
        </w:rPr>
        <w:t>四、参考书目</w:t>
      </w:r>
    </w:p>
    <w:p>
      <w:pPr>
        <w:pStyle w:val="3"/>
        <w:autoSpaceDE w:val="0"/>
        <w:autoSpaceDN w:val="0"/>
        <w:snapToGrid w:val="0"/>
        <w:spacing w:before="0" w:line="480" w:lineRule="exact"/>
        <w:ind w:left="0" w:firstLine="536" w:firstLineChars="200"/>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1.张雪佳，《电子商务理论与基础》，四川大学出版社。</w:t>
      </w:r>
    </w:p>
    <w:p>
      <w:pPr>
        <w:pStyle w:val="3"/>
        <w:autoSpaceDE w:val="0"/>
        <w:autoSpaceDN w:val="0"/>
        <w:snapToGrid w:val="0"/>
        <w:spacing w:before="0" w:line="480" w:lineRule="exact"/>
        <w:ind w:left="0" w:firstLine="536" w:firstLineChars="200"/>
        <w:rPr>
          <w:rFonts w:hint="eastAsia" w:ascii="仿宋" w:hAnsi="仿宋" w:eastAsia="仿宋" w:cs="仿宋"/>
          <w:color w:val="000000"/>
          <w:sz w:val="28"/>
          <w:szCs w:val="28"/>
          <w:lang w:eastAsia="zh-CN"/>
        </w:rPr>
      </w:pPr>
      <w:r>
        <w:rPr>
          <w:rFonts w:hint="eastAsia" w:ascii="仿宋" w:hAnsi="仿宋" w:eastAsia="仿宋" w:cs="仿宋"/>
          <w:color w:val="000000"/>
          <w:spacing w:val="-6"/>
          <w:sz w:val="28"/>
          <w:szCs w:val="28"/>
        </w:rPr>
        <w:t>2.李沛强，《电子商务》，上海交通大学出版社。</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1179"/>
    <w:multiLevelType w:val="singleLevel"/>
    <w:tmpl w:val="0A741179"/>
    <w:lvl w:ilvl="0" w:tentative="0">
      <w:start w:val="7"/>
      <w:numFmt w:val="decimal"/>
      <w:suff w:val="nothing"/>
      <w:lvlText w:val="%1、"/>
      <w:lvlJc w:val="left"/>
    </w:lvl>
  </w:abstractNum>
  <w:abstractNum w:abstractNumId="1">
    <w:nsid w:val="3627AA9E"/>
    <w:multiLevelType w:val="singleLevel"/>
    <w:tmpl w:val="3627AA9E"/>
    <w:lvl w:ilvl="0" w:tentative="0">
      <w:start w:val="2"/>
      <w:numFmt w:val="chineseCounting"/>
      <w:suff w:val="nothing"/>
      <w:lvlText w:val="（%1）"/>
      <w:lvlJc w:val="left"/>
      <w:rPr>
        <w:rFonts w:hint="eastAsia"/>
      </w:rPr>
    </w:lvl>
  </w:abstractNum>
  <w:abstractNum w:abstractNumId="2">
    <w:nsid w:val="4883BEF5"/>
    <w:multiLevelType w:val="singleLevel"/>
    <w:tmpl w:val="4883BEF5"/>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2C76A0"/>
    <w:rsid w:val="33042426"/>
    <w:rsid w:val="605170BA"/>
    <w:rsid w:val="71D10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b/>
      <w:kern w:val="44"/>
      <w:sz w:val="7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154"/>
      <w:ind w:left="120"/>
    </w:pPr>
    <w:rPr>
      <w:sz w:val="24"/>
      <w:szCs w:val="24"/>
    </w:rPr>
  </w:style>
  <w:style w:type="paragraph" w:styleId="4">
    <w:name w:val="footer"/>
    <w:basedOn w:val="1"/>
    <w:uiPriority w:val="0"/>
    <w:pPr>
      <w:tabs>
        <w:tab w:val="center" w:pos="4153"/>
        <w:tab w:val="right" w:pos="8306"/>
      </w:tabs>
      <w:snapToGrid w:val="0"/>
      <w:jc w:val="left"/>
    </w:pPr>
    <w:rPr>
      <w:sz w:val="18"/>
    </w:rPr>
  </w:style>
  <w:style w:type="paragraph" w:customStyle="1" w:styleId="7">
    <w:name w:val="样式1"/>
    <w:basedOn w:val="2"/>
    <w:next w:val="1"/>
    <w:qFormat/>
    <w:uiPriority w:val="0"/>
    <w:rPr>
      <w:rFonts w:asciiTheme="minorAscii" w:hAnsiTheme="minorAscii"/>
      <w:sz w:val="84"/>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2021-03-09T08:55:00Z</dcterms:created>
  <dc:creator>办公室</dc:creator>
  <cp:lastModifiedBy>唐湘</cp:lastModifiedBy>
  <dcterms:modified xsi:type="dcterms:W3CDTF">2022-03-15T10:02:40Z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